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8D0D5" w14:textId="77777777" w:rsidR="00B23A95" w:rsidRPr="00B112E6" w:rsidRDefault="00B23A95" w:rsidP="00A13853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B112E6">
        <w:rPr>
          <w:rFonts w:ascii="Times New Roman" w:hAnsi="Times New Roman"/>
          <w:b/>
          <w:sz w:val="24"/>
          <w:szCs w:val="24"/>
        </w:rPr>
        <w:t>İş Tanımı</w:t>
      </w:r>
    </w:p>
    <w:p w14:paraId="26304808" w14:textId="77777777" w:rsidR="00B23A95" w:rsidRPr="00B112E6" w:rsidRDefault="00AB3A7D" w:rsidP="00A13853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YEREL </w:t>
      </w:r>
      <w:r w:rsidR="00B23A95" w:rsidRPr="00B112E6">
        <w:rPr>
          <w:rFonts w:ascii="Times New Roman" w:hAnsi="Times New Roman"/>
          <w:b/>
          <w:sz w:val="24"/>
          <w:szCs w:val="24"/>
        </w:rPr>
        <w:t>MALİ YÖNETİM DANIŞMANI</w:t>
      </w:r>
    </w:p>
    <w:p w14:paraId="25482DC7" w14:textId="00B5DE7E" w:rsidR="00C22AFA" w:rsidRPr="0086327B" w:rsidRDefault="00C22AFA" w:rsidP="00C22AF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6327B">
        <w:rPr>
          <w:rFonts w:ascii="Times New Roman" w:hAnsi="Times New Roman"/>
          <w:b/>
          <w:sz w:val="24"/>
          <w:szCs w:val="24"/>
        </w:rPr>
        <w:t xml:space="preserve">Geçici Koruma </w:t>
      </w:r>
      <w:r w:rsidR="00546B77">
        <w:rPr>
          <w:rFonts w:ascii="Times New Roman" w:hAnsi="Times New Roman"/>
          <w:b/>
          <w:sz w:val="24"/>
          <w:szCs w:val="24"/>
        </w:rPr>
        <w:t>Altındaki</w:t>
      </w:r>
      <w:r w:rsidRPr="0086327B">
        <w:rPr>
          <w:rFonts w:ascii="Times New Roman" w:hAnsi="Times New Roman"/>
          <w:b/>
          <w:sz w:val="24"/>
          <w:szCs w:val="24"/>
        </w:rPr>
        <w:t xml:space="preserve"> Suriyeliler ve Türk Vatandaşları İçin İstihdam Desteği Projesi</w:t>
      </w:r>
    </w:p>
    <w:p w14:paraId="5D110116" w14:textId="77777777" w:rsidR="00B23A95" w:rsidRPr="00B112E6" w:rsidRDefault="00B23A95" w:rsidP="00A76BF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70638201" w14:textId="77777777" w:rsidR="00B23A95" w:rsidRPr="00B112E6" w:rsidRDefault="00B23A95" w:rsidP="00A76BF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112E6">
        <w:rPr>
          <w:rFonts w:ascii="Times New Roman" w:hAnsi="Times New Roman"/>
          <w:b/>
          <w:sz w:val="24"/>
          <w:szCs w:val="24"/>
        </w:rPr>
        <w:t>Arka Plan</w:t>
      </w:r>
    </w:p>
    <w:p w14:paraId="347F5879" w14:textId="77777777" w:rsidR="00B23A95" w:rsidRPr="00B112E6" w:rsidRDefault="00B23A95" w:rsidP="00A76BF1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112E6">
        <w:rPr>
          <w:rFonts w:ascii="Times New Roman" w:hAnsi="Times New Roman"/>
          <w:sz w:val="24"/>
          <w:szCs w:val="24"/>
        </w:rPr>
        <w:t xml:space="preserve">Geçici Koruma Altındaki Suriyeliler ve Türk Vatandaşları için İstihdam Desteği Projesi, </w:t>
      </w:r>
      <w:r w:rsidR="00F05C5B">
        <w:rPr>
          <w:rFonts w:ascii="Times New Roman" w:hAnsi="Times New Roman"/>
          <w:sz w:val="24"/>
          <w:szCs w:val="24"/>
        </w:rPr>
        <w:t xml:space="preserve">Aile, </w:t>
      </w:r>
      <w:r w:rsidRPr="00B112E6">
        <w:rPr>
          <w:rFonts w:ascii="Times New Roman" w:hAnsi="Times New Roman"/>
          <w:sz w:val="24"/>
          <w:szCs w:val="24"/>
        </w:rPr>
        <w:t>Çalışma ve Sosyal</w:t>
      </w:r>
      <w:r w:rsidR="00F05C5B">
        <w:rPr>
          <w:rFonts w:ascii="Times New Roman" w:hAnsi="Times New Roman"/>
          <w:sz w:val="24"/>
          <w:szCs w:val="24"/>
        </w:rPr>
        <w:t xml:space="preserve"> Hizmetler</w:t>
      </w:r>
      <w:r w:rsidR="00186C66">
        <w:rPr>
          <w:rFonts w:ascii="Times New Roman" w:hAnsi="Times New Roman"/>
          <w:sz w:val="24"/>
          <w:szCs w:val="24"/>
        </w:rPr>
        <w:t xml:space="preserve"> </w:t>
      </w:r>
      <w:r w:rsidRPr="00B112E6">
        <w:rPr>
          <w:rFonts w:ascii="Times New Roman" w:hAnsi="Times New Roman"/>
          <w:sz w:val="24"/>
          <w:szCs w:val="24"/>
        </w:rPr>
        <w:t>Bakanlığı (</w:t>
      </w:r>
      <w:r w:rsidR="00F05C5B">
        <w:rPr>
          <w:rFonts w:ascii="Times New Roman" w:hAnsi="Times New Roman"/>
          <w:sz w:val="24"/>
          <w:szCs w:val="24"/>
        </w:rPr>
        <w:t>A</w:t>
      </w:r>
      <w:r w:rsidR="00F05C5B" w:rsidRPr="00B112E6">
        <w:rPr>
          <w:rFonts w:ascii="Times New Roman" w:hAnsi="Times New Roman"/>
          <w:sz w:val="24"/>
          <w:szCs w:val="24"/>
        </w:rPr>
        <w:t>ÇS</w:t>
      </w:r>
      <w:r w:rsidR="00F05C5B">
        <w:rPr>
          <w:rFonts w:ascii="Times New Roman" w:hAnsi="Times New Roman"/>
          <w:sz w:val="24"/>
          <w:szCs w:val="24"/>
        </w:rPr>
        <w:t>H</w:t>
      </w:r>
      <w:r w:rsidR="00F05C5B" w:rsidRPr="00B112E6">
        <w:rPr>
          <w:rFonts w:ascii="Times New Roman" w:hAnsi="Times New Roman"/>
          <w:sz w:val="24"/>
          <w:szCs w:val="24"/>
        </w:rPr>
        <w:t>B</w:t>
      </w:r>
      <w:r w:rsidRPr="00B112E6">
        <w:rPr>
          <w:rFonts w:ascii="Times New Roman" w:hAnsi="Times New Roman"/>
          <w:sz w:val="24"/>
          <w:szCs w:val="24"/>
        </w:rPr>
        <w:t>)</w:t>
      </w:r>
      <w:r w:rsidR="00A3489F">
        <w:rPr>
          <w:rFonts w:ascii="Times New Roman" w:hAnsi="Times New Roman"/>
          <w:sz w:val="24"/>
          <w:szCs w:val="24"/>
        </w:rPr>
        <w:t xml:space="preserve"> ve</w:t>
      </w:r>
      <w:r w:rsidRPr="00B112E6">
        <w:rPr>
          <w:rFonts w:ascii="Times New Roman" w:hAnsi="Times New Roman"/>
          <w:sz w:val="24"/>
          <w:szCs w:val="24"/>
        </w:rPr>
        <w:t xml:space="preserve"> Türkiye İş Kurumu (İŞKUR) tarafından uygulanan, Dünya Bankası tarafından yönetilen ve Avrupa Birliği tarafından finanse edilen bir projedir</w:t>
      </w:r>
      <w:r w:rsidRPr="00B112E6">
        <w:rPr>
          <w:rFonts w:ascii="Times New Roman" w:hAnsi="Times New Roman"/>
          <w:b/>
          <w:sz w:val="24"/>
          <w:szCs w:val="24"/>
        </w:rPr>
        <w:t xml:space="preserve">. </w:t>
      </w:r>
      <w:r w:rsidRPr="00B112E6">
        <w:rPr>
          <w:rFonts w:ascii="Times New Roman" w:hAnsi="Times New Roman"/>
          <w:sz w:val="24"/>
          <w:szCs w:val="24"/>
        </w:rPr>
        <w:t>Projenin amacı</w:t>
      </w:r>
      <w:r w:rsidR="00A3489F">
        <w:rPr>
          <w:rFonts w:ascii="Times New Roman" w:hAnsi="Times New Roman"/>
          <w:sz w:val="24"/>
          <w:szCs w:val="24"/>
        </w:rPr>
        <w:t>,</w:t>
      </w:r>
      <w:r w:rsidRPr="00B112E6">
        <w:rPr>
          <w:rFonts w:ascii="Times New Roman" w:hAnsi="Times New Roman"/>
          <w:sz w:val="24"/>
          <w:szCs w:val="24"/>
        </w:rPr>
        <w:t xml:space="preserve"> Geçici Koruma Altındaki Suriyelilerin ve Türk </w:t>
      </w:r>
      <w:r w:rsidR="00186C66">
        <w:rPr>
          <w:rFonts w:ascii="Times New Roman" w:hAnsi="Times New Roman"/>
          <w:sz w:val="24"/>
          <w:szCs w:val="24"/>
        </w:rPr>
        <w:t>V</w:t>
      </w:r>
      <w:r w:rsidRPr="00B112E6">
        <w:rPr>
          <w:rFonts w:ascii="Times New Roman" w:hAnsi="Times New Roman"/>
          <w:sz w:val="24"/>
          <w:szCs w:val="24"/>
        </w:rPr>
        <w:t xml:space="preserve">atandaşlarının istihdam edilebilirliğini seçilen pilot illerde </w:t>
      </w:r>
      <w:r w:rsidR="00186C66">
        <w:rPr>
          <w:rFonts w:ascii="Times New Roman" w:hAnsi="Times New Roman"/>
          <w:sz w:val="24"/>
          <w:szCs w:val="24"/>
        </w:rPr>
        <w:t xml:space="preserve">(İstanbul, Adana, Gaziantep, Şanlıurfa) </w:t>
      </w:r>
      <w:r w:rsidRPr="00B112E6">
        <w:rPr>
          <w:rFonts w:ascii="Times New Roman" w:hAnsi="Times New Roman"/>
          <w:sz w:val="24"/>
          <w:szCs w:val="24"/>
        </w:rPr>
        <w:t>artırmaktır.</w:t>
      </w:r>
    </w:p>
    <w:p w14:paraId="1471FA65" w14:textId="77777777" w:rsidR="00B23A95" w:rsidRPr="00B112E6" w:rsidRDefault="00B23A95" w:rsidP="00A76BF1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112E6">
        <w:rPr>
          <w:rFonts w:ascii="Times New Roman" w:hAnsi="Times New Roman"/>
          <w:sz w:val="24"/>
          <w:szCs w:val="24"/>
        </w:rPr>
        <w:t xml:space="preserve">Geçici Koruma Altındaki Suriyeliler ve Türk </w:t>
      </w:r>
      <w:r w:rsidR="00186C66">
        <w:rPr>
          <w:rFonts w:ascii="Times New Roman" w:hAnsi="Times New Roman"/>
          <w:sz w:val="24"/>
          <w:szCs w:val="24"/>
        </w:rPr>
        <w:t>V</w:t>
      </w:r>
      <w:r w:rsidRPr="00B112E6">
        <w:rPr>
          <w:rFonts w:ascii="Times New Roman" w:hAnsi="Times New Roman"/>
          <w:sz w:val="24"/>
          <w:szCs w:val="24"/>
        </w:rPr>
        <w:t xml:space="preserve">atandaşları, proje için seçilen pilot illerde </w:t>
      </w:r>
      <w:r w:rsidR="00186C66">
        <w:rPr>
          <w:rFonts w:ascii="Times New Roman" w:hAnsi="Times New Roman"/>
          <w:sz w:val="24"/>
          <w:szCs w:val="24"/>
        </w:rPr>
        <w:t>geçim kaynaklarına erişim</w:t>
      </w:r>
      <w:r w:rsidRPr="00B112E6">
        <w:rPr>
          <w:rFonts w:ascii="Times New Roman" w:hAnsi="Times New Roman"/>
          <w:sz w:val="24"/>
          <w:szCs w:val="24"/>
        </w:rPr>
        <w:t xml:space="preserve"> konusunda çeşitli engellerle karşılaşmaktadır. Bu engellerin kapsamını özellikle </w:t>
      </w:r>
      <w:r w:rsidR="00F05C5B" w:rsidRPr="00B112E6">
        <w:rPr>
          <w:rFonts w:ascii="Times New Roman" w:hAnsi="Times New Roman"/>
          <w:sz w:val="24"/>
          <w:szCs w:val="24"/>
        </w:rPr>
        <w:t>Geçic</w:t>
      </w:r>
      <w:r w:rsidR="00F05C5B">
        <w:rPr>
          <w:rFonts w:ascii="Times New Roman" w:hAnsi="Times New Roman"/>
          <w:sz w:val="24"/>
          <w:szCs w:val="24"/>
        </w:rPr>
        <w:t>i Koruma Altındaki Suriyeliler</w:t>
      </w:r>
      <w:r w:rsidRPr="00B112E6">
        <w:rPr>
          <w:rFonts w:ascii="Times New Roman" w:hAnsi="Times New Roman"/>
          <w:sz w:val="24"/>
          <w:szCs w:val="24"/>
        </w:rPr>
        <w:t xml:space="preserve"> söz konusu olduğunda bilgiye erişim ve dil oluştururken her iki yararlanıcı grup için ise mesleki becerilerin eksikliği söz konusu engellerin başka bir boyutunu oluşturmaktadır. </w:t>
      </w:r>
    </w:p>
    <w:p w14:paraId="739F9F66" w14:textId="77777777" w:rsidR="00F05C5B" w:rsidRPr="00B112E6" w:rsidRDefault="00F05C5B" w:rsidP="00F05C5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112E6">
        <w:rPr>
          <w:rFonts w:ascii="Times New Roman" w:hAnsi="Times New Roman"/>
          <w:sz w:val="24"/>
          <w:szCs w:val="24"/>
        </w:rPr>
        <w:t>Proje; istihdam edilebilirliği daha iyi bir noktaya t</w:t>
      </w:r>
      <w:r>
        <w:rPr>
          <w:rFonts w:ascii="Times New Roman" w:hAnsi="Times New Roman"/>
          <w:sz w:val="24"/>
          <w:szCs w:val="24"/>
        </w:rPr>
        <w:t>aşımak için mesleki danışmanlık ve</w:t>
      </w:r>
      <w:r w:rsidRPr="00B112E6">
        <w:rPr>
          <w:rFonts w:ascii="Times New Roman" w:hAnsi="Times New Roman"/>
          <w:sz w:val="24"/>
          <w:szCs w:val="24"/>
        </w:rPr>
        <w:t xml:space="preserve"> dil eğitimi</w:t>
      </w:r>
      <w:r>
        <w:rPr>
          <w:rFonts w:ascii="Times New Roman" w:hAnsi="Times New Roman"/>
          <w:sz w:val="24"/>
          <w:szCs w:val="24"/>
        </w:rPr>
        <w:t>nin yanı sıra,</w:t>
      </w:r>
      <w:r w:rsidRPr="00B112E6">
        <w:rPr>
          <w:rFonts w:ascii="Times New Roman" w:hAnsi="Times New Roman"/>
          <w:sz w:val="24"/>
          <w:szCs w:val="24"/>
        </w:rPr>
        <w:t xml:space="preserve"> mes</w:t>
      </w:r>
      <w:r w:rsidR="002C40F4">
        <w:rPr>
          <w:rFonts w:ascii="Times New Roman" w:hAnsi="Times New Roman"/>
          <w:sz w:val="24"/>
          <w:szCs w:val="24"/>
        </w:rPr>
        <w:t>leki beceri eğitimi</w:t>
      </w:r>
      <w:r>
        <w:rPr>
          <w:rFonts w:ascii="Times New Roman" w:hAnsi="Times New Roman"/>
          <w:sz w:val="24"/>
          <w:szCs w:val="24"/>
        </w:rPr>
        <w:t>,</w:t>
      </w:r>
      <w:r w:rsidRPr="00B112E6">
        <w:rPr>
          <w:rFonts w:ascii="Times New Roman" w:hAnsi="Times New Roman"/>
          <w:sz w:val="24"/>
          <w:szCs w:val="24"/>
        </w:rPr>
        <w:t xml:space="preserve"> uygulamalı eğitim programları</w:t>
      </w:r>
      <w:r w:rsidR="002C40F4">
        <w:rPr>
          <w:rFonts w:ascii="Times New Roman" w:hAnsi="Times New Roman"/>
          <w:sz w:val="24"/>
          <w:szCs w:val="24"/>
        </w:rPr>
        <w:t xml:space="preserve"> ve</w:t>
      </w:r>
      <w:r w:rsidRPr="00B112E6">
        <w:rPr>
          <w:rFonts w:ascii="Times New Roman" w:hAnsi="Times New Roman"/>
          <w:sz w:val="24"/>
          <w:szCs w:val="24"/>
        </w:rPr>
        <w:t xml:space="preserve"> işgücü piyasasına geçiş programların</w:t>
      </w:r>
      <w:r>
        <w:rPr>
          <w:rFonts w:ascii="Times New Roman" w:hAnsi="Times New Roman"/>
          <w:sz w:val="24"/>
          <w:szCs w:val="24"/>
        </w:rPr>
        <w:t xml:space="preserve">ı </w:t>
      </w:r>
      <w:r w:rsidRPr="00B112E6">
        <w:rPr>
          <w:rFonts w:ascii="Times New Roman" w:hAnsi="Times New Roman"/>
          <w:sz w:val="24"/>
          <w:szCs w:val="24"/>
        </w:rPr>
        <w:t>içeren Aktif İşgücü Piyasası P</w:t>
      </w:r>
      <w:r>
        <w:rPr>
          <w:rFonts w:ascii="Times New Roman" w:hAnsi="Times New Roman"/>
          <w:sz w:val="24"/>
          <w:szCs w:val="24"/>
        </w:rPr>
        <w:t xml:space="preserve">rogramlarını </w:t>
      </w:r>
      <w:r w:rsidRPr="00B112E6">
        <w:rPr>
          <w:rFonts w:ascii="Times New Roman" w:hAnsi="Times New Roman"/>
          <w:sz w:val="24"/>
          <w:szCs w:val="24"/>
        </w:rPr>
        <w:t>da kapsamaktadır.</w:t>
      </w:r>
    </w:p>
    <w:p w14:paraId="4DB2FA6C" w14:textId="77777777" w:rsidR="00B23A95" w:rsidRPr="00B112E6" w:rsidRDefault="00B23A95" w:rsidP="00A76BF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663DF080" w14:textId="77777777" w:rsidR="00B112E6" w:rsidRDefault="00372F2C" w:rsidP="00A76BF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112E6">
        <w:rPr>
          <w:rFonts w:ascii="Times New Roman" w:hAnsi="Times New Roman"/>
          <w:b/>
          <w:sz w:val="24"/>
          <w:szCs w:val="24"/>
        </w:rPr>
        <w:t>Kapsam ve Amaç</w:t>
      </w:r>
    </w:p>
    <w:p w14:paraId="71405496" w14:textId="77777777" w:rsidR="002A426F" w:rsidRDefault="002A426F" w:rsidP="00A76B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</w:t>
      </w:r>
      <w:r w:rsidRPr="00873A8A">
        <w:rPr>
          <w:rFonts w:ascii="Times New Roman" w:hAnsi="Times New Roman"/>
          <w:sz w:val="24"/>
          <w:szCs w:val="24"/>
        </w:rPr>
        <w:t xml:space="preserve"> kapsamında, </w:t>
      </w:r>
      <w:r w:rsidR="00186C66">
        <w:rPr>
          <w:rFonts w:ascii="Times New Roman" w:hAnsi="Times New Roman"/>
          <w:sz w:val="24"/>
          <w:szCs w:val="24"/>
        </w:rPr>
        <w:t xml:space="preserve">İstanbul, Adana, Gaziantep </w:t>
      </w:r>
      <w:r w:rsidR="00186C66" w:rsidRPr="00154474">
        <w:rPr>
          <w:rFonts w:ascii="Times New Roman" w:hAnsi="Times New Roman"/>
          <w:sz w:val="24"/>
          <w:szCs w:val="24"/>
        </w:rPr>
        <w:t>ve Şanlıurfa Çalışma</w:t>
      </w:r>
      <w:r w:rsidR="00186C66">
        <w:rPr>
          <w:rFonts w:ascii="Times New Roman" w:hAnsi="Times New Roman"/>
          <w:sz w:val="24"/>
          <w:szCs w:val="24"/>
        </w:rPr>
        <w:t xml:space="preserve"> ve İş Kurumu İl Müdürlüklerine</w:t>
      </w:r>
      <w:r w:rsidRPr="00873A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ihtiyaç duyulan </w:t>
      </w:r>
      <w:r w:rsidR="005E0BDC">
        <w:rPr>
          <w:rFonts w:ascii="Times New Roman" w:hAnsi="Times New Roman"/>
          <w:sz w:val="24"/>
          <w:szCs w:val="24"/>
        </w:rPr>
        <w:t>tüm mali faaliyetleri</w:t>
      </w:r>
      <w:r w:rsidRPr="002A426F">
        <w:rPr>
          <w:rFonts w:ascii="Times New Roman" w:hAnsi="Times New Roman"/>
          <w:sz w:val="24"/>
          <w:szCs w:val="24"/>
        </w:rPr>
        <w:t xml:space="preserve"> (bütçeleme, planlama, fon yönetimi, kaynak kullanımı, muhase</w:t>
      </w:r>
      <w:r w:rsidR="005D0FB8">
        <w:rPr>
          <w:rFonts w:ascii="Times New Roman" w:hAnsi="Times New Roman"/>
          <w:sz w:val="24"/>
          <w:szCs w:val="24"/>
        </w:rPr>
        <w:t xml:space="preserve">beleştirme, raporlama, izleme) yürütmek, </w:t>
      </w:r>
      <w:r>
        <w:rPr>
          <w:rFonts w:ascii="Times New Roman" w:hAnsi="Times New Roman"/>
          <w:sz w:val="24"/>
          <w:szCs w:val="24"/>
        </w:rPr>
        <w:t>gerekli koordinasyon</w:t>
      </w:r>
      <w:r w:rsidR="00957CDF">
        <w:rPr>
          <w:rFonts w:ascii="Times New Roman" w:hAnsi="Times New Roman"/>
          <w:sz w:val="24"/>
          <w:szCs w:val="24"/>
        </w:rPr>
        <w:t xml:space="preserve"> ve desteği</w:t>
      </w:r>
      <w:r>
        <w:rPr>
          <w:rFonts w:ascii="Times New Roman" w:hAnsi="Times New Roman"/>
          <w:sz w:val="24"/>
          <w:szCs w:val="24"/>
        </w:rPr>
        <w:t xml:space="preserve"> sağlamak </w:t>
      </w:r>
      <w:r w:rsidRPr="00873A8A">
        <w:rPr>
          <w:rFonts w:ascii="Times New Roman" w:hAnsi="Times New Roman"/>
          <w:sz w:val="24"/>
          <w:szCs w:val="24"/>
        </w:rPr>
        <w:t xml:space="preserve">ve teknik danışmanlık sunmak üzere </w:t>
      </w:r>
      <w:r w:rsidR="009F19BC">
        <w:rPr>
          <w:rFonts w:ascii="Times New Roman" w:hAnsi="Times New Roman"/>
          <w:sz w:val="24"/>
          <w:szCs w:val="24"/>
        </w:rPr>
        <w:t>1</w:t>
      </w:r>
      <w:r w:rsidR="00A3489F">
        <w:rPr>
          <w:rFonts w:ascii="Times New Roman" w:hAnsi="Times New Roman"/>
          <w:sz w:val="24"/>
          <w:szCs w:val="24"/>
        </w:rPr>
        <w:t>’er</w:t>
      </w:r>
      <w:r w:rsidRPr="00873A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 Yönetim Danışmanının</w:t>
      </w:r>
      <w:r w:rsidRPr="00873A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görev almasına</w:t>
      </w:r>
      <w:r w:rsidRPr="00873A8A">
        <w:rPr>
          <w:rFonts w:ascii="Times New Roman" w:hAnsi="Times New Roman"/>
          <w:sz w:val="24"/>
          <w:szCs w:val="24"/>
        </w:rPr>
        <w:t xml:space="preserve"> ihtiyaç duyulmaktadır.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78C499E" w14:textId="3DBECF1A" w:rsidR="00E52684" w:rsidRPr="00B112E6" w:rsidRDefault="003A2D5F" w:rsidP="00A76BF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54474">
        <w:rPr>
          <w:rFonts w:ascii="Times New Roman" w:hAnsi="Times New Roman"/>
          <w:sz w:val="24"/>
          <w:szCs w:val="24"/>
        </w:rPr>
        <w:t>Yerel Mali Yönetim Danışmanı</w:t>
      </w:r>
      <w:r w:rsidR="00E52684" w:rsidRPr="00154474">
        <w:rPr>
          <w:rFonts w:ascii="Times New Roman" w:hAnsi="Times New Roman"/>
          <w:sz w:val="24"/>
          <w:szCs w:val="24"/>
        </w:rPr>
        <w:t>;</w:t>
      </w:r>
      <w:r w:rsidRPr="00154474">
        <w:rPr>
          <w:rFonts w:ascii="Times New Roman" w:hAnsi="Times New Roman"/>
          <w:sz w:val="24"/>
          <w:szCs w:val="24"/>
        </w:rPr>
        <w:t xml:space="preserve"> </w:t>
      </w:r>
      <w:r w:rsidR="00E45AE9" w:rsidRPr="00154474">
        <w:rPr>
          <w:rFonts w:ascii="Times New Roman" w:hAnsi="Times New Roman"/>
          <w:sz w:val="24"/>
          <w:szCs w:val="24"/>
        </w:rPr>
        <w:t xml:space="preserve">Proje Uygulama Birimine, </w:t>
      </w:r>
      <w:r w:rsidRPr="00154474">
        <w:rPr>
          <w:rFonts w:ascii="Times New Roman" w:hAnsi="Times New Roman"/>
          <w:sz w:val="24"/>
          <w:szCs w:val="24"/>
        </w:rPr>
        <w:t xml:space="preserve">Genel Müdürlükte Strateji Geliştirme Dairesi Başkanına </w:t>
      </w:r>
      <w:r w:rsidR="00E45AE9" w:rsidRPr="00154474">
        <w:rPr>
          <w:rFonts w:ascii="Times New Roman" w:hAnsi="Times New Roman"/>
          <w:sz w:val="24"/>
          <w:szCs w:val="24"/>
        </w:rPr>
        <w:t>ve yetkilendireceği personele, İl Müdürüne ve İl Müdürünün görevlendireceği personele karşı</w:t>
      </w:r>
      <w:r w:rsidR="00E52684" w:rsidRPr="00154474">
        <w:rPr>
          <w:rFonts w:ascii="Times New Roman" w:hAnsi="Times New Roman"/>
          <w:sz w:val="24"/>
          <w:szCs w:val="24"/>
        </w:rPr>
        <w:t xml:space="preserve"> sorumlu </w:t>
      </w:r>
      <w:r w:rsidRPr="00154474">
        <w:rPr>
          <w:rFonts w:ascii="Times New Roman" w:hAnsi="Times New Roman"/>
          <w:sz w:val="24"/>
          <w:szCs w:val="24"/>
        </w:rPr>
        <w:t>olarak;</w:t>
      </w:r>
      <w:r w:rsidR="00E45AE9" w:rsidRPr="00154474">
        <w:rPr>
          <w:rFonts w:ascii="Times New Roman" w:hAnsi="Times New Roman"/>
          <w:sz w:val="24"/>
          <w:szCs w:val="24"/>
        </w:rPr>
        <w:t xml:space="preserve"> mali</w:t>
      </w:r>
      <w:r w:rsidR="00341C30">
        <w:rPr>
          <w:rFonts w:ascii="Times New Roman" w:hAnsi="Times New Roman"/>
          <w:sz w:val="24"/>
          <w:szCs w:val="24"/>
        </w:rPr>
        <w:t xml:space="preserve"> </w:t>
      </w:r>
      <w:r w:rsidRPr="00154474">
        <w:rPr>
          <w:rFonts w:ascii="Times New Roman" w:hAnsi="Times New Roman"/>
          <w:sz w:val="24"/>
          <w:szCs w:val="24"/>
        </w:rPr>
        <w:t>işin niteliğine göre Genel Müdürlük Mali Yönetim Danışmanı</w:t>
      </w:r>
      <w:r w:rsidR="00E45AE9" w:rsidRPr="00154474">
        <w:rPr>
          <w:rFonts w:ascii="Times New Roman" w:hAnsi="Times New Roman"/>
          <w:sz w:val="24"/>
          <w:szCs w:val="24"/>
        </w:rPr>
        <w:t xml:space="preserve">, </w:t>
      </w:r>
      <w:r w:rsidRPr="00154474">
        <w:rPr>
          <w:rFonts w:ascii="Times New Roman" w:hAnsi="Times New Roman"/>
          <w:sz w:val="24"/>
          <w:szCs w:val="24"/>
        </w:rPr>
        <w:t>Satın</w:t>
      </w:r>
      <w:r w:rsidR="002139B1">
        <w:rPr>
          <w:rFonts w:ascii="Times New Roman" w:hAnsi="Times New Roman"/>
          <w:sz w:val="24"/>
          <w:szCs w:val="24"/>
        </w:rPr>
        <w:t xml:space="preserve"> </w:t>
      </w:r>
      <w:r w:rsidRPr="00154474">
        <w:rPr>
          <w:rFonts w:ascii="Times New Roman" w:hAnsi="Times New Roman"/>
          <w:sz w:val="24"/>
          <w:szCs w:val="24"/>
        </w:rPr>
        <w:t>alma ve S</w:t>
      </w:r>
      <w:r w:rsidR="00E45AE9" w:rsidRPr="00154474">
        <w:rPr>
          <w:rFonts w:ascii="Times New Roman" w:hAnsi="Times New Roman"/>
          <w:sz w:val="24"/>
          <w:szCs w:val="24"/>
        </w:rPr>
        <w:t>özleşme Yönetimi Danışmanı</w:t>
      </w:r>
      <w:r w:rsidR="00CB735E" w:rsidRPr="00154474">
        <w:rPr>
          <w:rFonts w:ascii="Times New Roman" w:hAnsi="Times New Roman"/>
          <w:sz w:val="24"/>
          <w:szCs w:val="24"/>
        </w:rPr>
        <w:t>, Proje Koordinatörü ve ilgili Kurum personeli ile koordineli şekilde çalışacak ve gerekli raporlamaları yapacaktır.</w:t>
      </w:r>
      <w:proofErr w:type="gramEnd"/>
    </w:p>
    <w:p w14:paraId="7BF0E2B9" w14:textId="77777777" w:rsidR="00A051A8" w:rsidRPr="00B112E6" w:rsidRDefault="00B97145" w:rsidP="00A76BF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112E6">
        <w:rPr>
          <w:rFonts w:ascii="Times New Roman" w:hAnsi="Times New Roman"/>
          <w:b/>
          <w:sz w:val="24"/>
          <w:szCs w:val="24"/>
        </w:rPr>
        <w:t>N</w:t>
      </w:r>
      <w:r w:rsidR="00A051A8" w:rsidRPr="00B112E6">
        <w:rPr>
          <w:rFonts w:ascii="Times New Roman" w:hAnsi="Times New Roman"/>
          <w:b/>
          <w:sz w:val="24"/>
          <w:szCs w:val="24"/>
        </w:rPr>
        <w:t>itelikler ve Beceriler</w:t>
      </w:r>
    </w:p>
    <w:p w14:paraId="6336D97A" w14:textId="77777777" w:rsidR="00A051A8" w:rsidRPr="00B112E6" w:rsidRDefault="00A051A8" w:rsidP="00A76BF1">
      <w:pPr>
        <w:pStyle w:val="ListeParagraf"/>
        <w:numPr>
          <w:ilvl w:val="0"/>
          <w:numId w:val="3"/>
        </w:numPr>
        <w:spacing w:before="60" w:after="6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 xml:space="preserve">Üniversitelerin </w:t>
      </w:r>
      <w:r w:rsidR="00F2246B" w:rsidRPr="00B112E6">
        <w:rPr>
          <w:rFonts w:ascii="Times New Roman" w:hAnsi="Times New Roman" w:cs="Times New Roman"/>
          <w:sz w:val="24"/>
          <w:szCs w:val="24"/>
        </w:rPr>
        <w:t>ilgili bölüm</w:t>
      </w:r>
      <w:r w:rsidRPr="00B112E6">
        <w:rPr>
          <w:rFonts w:ascii="Times New Roman" w:hAnsi="Times New Roman" w:cs="Times New Roman"/>
          <w:sz w:val="24"/>
          <w:szCs w:val="24"/>
        </w:rPr>
        <w:t xml:space="preserve">lerinden mezun </w:t>
      </w:r>
      <w:r w:rsidR="00FE1B33">
        <w:rPr>
          <w:rFonts w:ascii="Times New Roman" w:hAnsi="Times New Roman" w:cs="Times New Roman"/>
          <w:sz w:val="24"/>
          <w:szCs w:val="24"/>
        </w:rPr>
        <w:t>olmak,</w:t>
      </w:r>
    </w:p>
    <w:p w14:paraId="4A420A57" w14:textId="77777777" w:rsidR="00A051A8" w:rsidRPr="00B112E6" w:rsidRDefault="00F2246B" w:rsidP="00A76BF1">
      <w:pPr>
        <w:pStyle w:val="ListeParagraf"/>
        <w:numPr>
          <w:ilvl w:val="0"/>
          <w:numId w:val="3"/>
        </w:numPr>
        <w:spacing w:before="60" w:after="6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>Uluslararası finansmanlı projelerde</w:t>
      </w:r>
      <w:r w:rsidR="00A051A8" w:rsidRPr="00B112E6">
        <w:rPr>
          <w:rFonts w:ascii="Times New Roman" w:hAnsi="Times New Roman" w:cs="Times New Roman"/>
          <w:sz w:val="24"/>
          <w:szCs w:val="24"/>
        </w:rPr>
        <w:t xml:space="preserve"> en az </w:t>
      </w:r>
      <w:r w:rsidR="00FB460A">
        <w:rPr>
          <w:rFonts w:ascii="Times New Roman" w:hAnsi="Times New Roman" w:cs="Times New Roman"/>
          <w:sz w:val="24"/>
          <w:szCs w:val="24"/>
        </w:rPr>
        <w:t>2</w:t>
      </w:r>
      <w:r w:rsidR="009F19BC">
        <w:rPr>
          <w:rFonts w:ascii="Times New Roman" w:hAnsi="Times New Roman" w:cs="Times New Roman"/>
          <w:sz w:val="24"/>
          <w:szCs w:val="24"/>
        </w:rPr>
        <w:t xml:space="preserve"> </w:t>
      </w:r>
      <w:r w:rsidR="00A051A8" w:rsidRPr="00B112E6">
        <w:rPr>
          <w:rFonts w:ascii="Times New Roman" w:hAnsi="Times New Roman" w:cs="Times New Roman"/>
          <w:sz w:val="24"/>
          <w:szCs w:val="24"/>
        </w:rPr>
        <w:t xml:space="preserve">yıl </w:t>
      </w:r>
      <w:r w:rsidR="00B51172" w:rsidRPr="00B112E6">
        <w:rPr>
          <w:rFonts w:ascii="Times New Roman" w:hAnsi="Times New Roman" w:cs="Times New Roman"/>
          <w:sz w:val="24"/>
          <w:szCs w:val="24"/>
        </w:rPr>
        <w:t>mali yönetim uygulamalarında</w:t>
      </w:r>
      <w:r w:rsidR="00A051A8" w:rsidRPr="00B112E6">
        <w:rPr>
          <w:rFonts w:ascii="Times New Roman" w:hAnsi="Times New Roman" w:cs="Times New Roman"/>
          <w:sz w:val="24"/>
          <w:szCs w:val="24"/>
        </w:rPr>
        <w:t xml:space="preserve"> deneyimi </w:t>
      </w:r>
      <w:r w:rsidR="00FE1B33">
        <w:rPr>
          <w:rFonts w:ascii="Times New Roman" w:hAnsi="Times New Roman" w:cs="Times New Roman"/>
          <w:sz w:val="24"/>
          <w:szCs w:val="24"/>
        </w:rPr>
        <w:t>olmak,</w:t>
      </w:r>
    </w:p>
    <w:p w14:paraId="62939075" w14:textId="77777777" w:rsidR="001B1E49" w:rsidRDefault="001B1E49" w:rsidP="001B1E49">
      <w:pPr>
        <w:pStyle w:val="ListeParagraf"/>
        <w:numPr>
          <w:ilvl w:val="0"/>
          <w:numId w:val="3"/>
        </w:numPr>
        <w:spacing w:before="60" w:after="6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 xml:space="preserve">Bütçe, planlama, muhasebe, raporlama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B112E6">
        <w:rPr>
          <w:rFonts w:ascii="Times New Roman" w:hAnsi="Times New Roman" w:cs="Times New Roman"/>
          <w:sz w:val="24"/>
          <w:szCs w:val="24"/>
        </w:rPr>
        <w:t>mali mevzuat konularında bilgi sahibi</w:t>
      </w:r>
      <w:r>
        <w:rPr>
          <w:rFonts w:ascii="Times New Roman" w:hAnsi="Times New Roman" w:cs="Times New Roman"/>
          <w:sz w:val="24"/>
          <w:szCs w:val="24"/>
        </w:rPr>
        <w:t xml:space="preserve"> olmak,</w:t>
      </w:r>
    </w:p>
    <w:p w14:paraId="5219C513" w14:textId="77777777" w:rsidR="001B1E49" w:rsidRPr="00B112E6" w:rsidRDefault="00FB460A" w:rsidP="001B1E49">
      <w:pPr>
        <w:pStyle w:val="ListeParagraf"/>
        <w:numPr>
          <w:ilvl w:val="0"/>
          <w:numId w:val="3"/>
        </w:numPr>
        <w:spacing w:before="60" w:after="6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B1E49">
        <w:rPr>
          <w:rFonts w:ascii="Times New Roman" w:hAnsi="Times New Roman" w:cs="Times New Roman"/>
          <w:sz w:val="24"/>
          <w:szCs w:val="24"/>
        </w:rPr>
        <w:t>uhasebe yazılımlarının</w:t>
      </w:r>
      <w:r w:rsidR="001B1E49" w:rsidRPr="00B112E6">
        <w:rPr>
          <w:rFonts w:ascii="Times New Roman" w:hAnsi="Times New Roman" w:cs="Times New Roman"/>
          <w:sz w:val="24"/>
          <w:szCs w:val="24"/>
        </w:rPr>
        <w:t xml:space="preserve"> kullanımında </w:t>
      </w:r>
      <w:r w:rsidR="00A3489F">
        <w:rPr>
          <w:rFonts w:ascii="Times New Roman" w:hAnsi="Times New Roman" w:cs="Times New Roman"/>
          <w:sz w:val="24"/>
          <w:szCs w:val="24"/>
        </w:rPr>
        <w:t xml:space="preserve">en az 2 yıl </w:t>
      </w:r>
      <w:r w:rsidR="001B1E49" w:rsidRPr="00B112E6">
        <w:rPr>
          <w:rFonts w:ascii="Times New Roman" w:hAnsi="Times New Roman" w:cs="Times New Roman"/>
          <w:sz w:val="24"/>
          <w:szCs w:val="24"/>
        </w:rPr>
        <w:t>deneyimli</w:t>
      </w:r>
      <w:r w:rsidR="001B1E49">
        <w:rPr>
          <w:rFonts w:ascii="Times New Roman" w:hAnsi="Times New Roman" w:cs="Times New Roman"/>
          <w:sz w:val="24"/>
          <w:szCs w:val="24"/>
        </w:rPr>
        <w:t xml:space="preserve"> olmak,</w:t>
      </w:r>
    </w:p>
    <w:p w14:paraId="41AA4B4F" w14:textId="77777777" w:rsidR="001B1E49" w:rsidRPr="001B1E49" w:rsidRDefault="001B1E49" w:rsidP="001B1E49">
      <w:pPr>
        <w:pStyle w:val="ListeParagraf"/>
        <w:numPr>
          <w:ilvl w:val="0"/>
          <w:numId w:val="3"/>
        </w:numPr>
        <w:spacing w:before="60" w:after="6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1E49">
        <w:rPr>
          <w:rFonts w:ascii="Times New Roman" w:hAnsi="Times New Roman" w:cs="Times New Roman"/>
          <w:sz w:val="24"/>
          <w:szCs w:val="24"/>
        </w:rPr>
        <w:t>Koordinasyon, raporlama, proje faaliyetlerinin takip edilmesi ve yürütülmesi ile ilgili tecrübe sahibi olmak,</w:t>
      </w:r>
    </w:p>
    <w:p w14:paraId="3D17F4A2" w14:textId="77777777" w:rsidR="001E7646" w:rsidRPr="00B112E6" w:rsidRDefault="009F19BC" w:rsidP="00A76BF1">
      <w:pPr>
        <w:pStyle w:val="ListeParagraf"/>
        <w:numPr>
          <w:ilvl w:val="0"/>
          <w:numId w:val="3"/>
        </w:numPr>
        <w:spacing w:before="60" w:after="6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Tercihen </w:t>
      </w:r>
      <w:r w:rsidR="001E7646" w:rsidRPr="00B112E6">
        <w:rPr>
          <w:rFonts w:ascii="Times New Roman" w:hAnsi="Times New Roman" w:cs="Times New Roman"/>
          <w:sz w:val="24"/>
          <w:szCs w:val="24"/>
        </w:rPr>
        <w:t>Kamu kurum/kuruluşları ile çalışma konusunda deneyimli olmak</w:t>
      </w:r>
      <w:r w:rsidR="00FE1B33">
        <w:rPr>
          <w:rFonts w:ascii="Times New Roman" w:hAnsi="Times New Roman" w:cs="Times New Roman"/>
          <w:sz w:val="24"/>
          <w:szCs w:val="24"/>
        </w:rPr>
        <w:t>,</w:t>
      </w:r>
    </w:p>
    <w:p w14:paraId="5B10CA02" w14:textId="77777777" w:rsidR="00A051A8" w:rsidRDefault="00CD5656" w:rsidP="00A76BF1">
      <w:pPr>
        <w:pStyle w:val="ListeParagraf"/>
        <w:numPr>
          <w:ilvl w:val="0"/>
          <w:numId w:val="3"/>
        </w:numPr>
        <w:spacing w:before="60" w:after="6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>Türkçe</w:t>
      </w:r>
      <w:r w:rsidR="001B1E49">
        <w:rPr>
          <w:rFonts w:ascii="Times New Roman" w:hAnsi="Times New Roman" w:cs="Times New Roman"/>
          <w:sz w:val="24"/>
          <w:szCs w:val="24"/>
        </w:rPr>
        <w:t>yi</w:t>
      </w:r>
      <w:r w:rsidRPr="00B112E6">
        <w:rPr>
          <w:rFonts w:ascii="Times New Roman" w:hAnsi="Times New Roman" w:cs="Times New Roman"/>
          <w:sz w:val="24"/>
          <w:szCs w:val="24"/>
        </w:rPr>
        <w:t xml:space="preserve"> sözlü ve yazılı olarak </w:t>
      </w:r>
      <w:r w:rsidR="00A051A8" w:rsidRPr="00B112E6">
        <w:rPr>
          <w:rFonts w:ascii="Times New Roman" w:hAnsi="Times New Roman" w:cs="Times New Roman"/>
          <w:sz w:val="24"/>
          <w:szCs w:val="24"/>
        </w:rPr>
        <w:t>akıcı kullana</w:t>
      </w:r>
      <w:r w:rsidR="001B1E49">
        <w:rPr>
          <w:rFonts w:ascii="Times New Roman" w:hAnsi="Times New Roman" w:cs="Times New Roman"/>
          <w:sz w:val="24"/>
          <w:szCs w:val="24"/>
        </w:rPr>
        <w:t>bilmek,</w:t>
      </w:r>
    </w:p>
    <w:p w14:paraId="2E22A2CB" w14:textId="77777777" w:rsidR="001B1E49" w:rsidRPr="001B1E49" w:rsidRDefault="001B1E49" w:rsidP="001B1E49">
      <w:pPr>
        <w:pStyle w:val="ListeParagraf"/>
        <w:numPr>
          <w:ilvl w:val="0"/>
          <w:numId w:val="3"/>
        </w:numPr>
        <w:spacing w:before="60" w:after="6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Tercihen </w:t>
      </w:r>
      <w:r w:rsidRPr="00B112E6">
        <w:rPr>
          <w:rFonts w:ascii="Times New Roman" w:hAnsi="Times New Roman" w:cs="Times New Roman"/>
          <w:sz w:val="24"/>
          <w:szCs w:val="24"/>
        </w:rPr>
        <w:t>İngilizceyi sözlü ve yazılı olarak akıcı kullana</w:t>
      </w:r>
      <w:r>
        <w:rPr>
          <w:rFonts w:ascii="Times New Roman" w:hAnsi="Times New Roman" w:cs="Times New Roman"/>
          <w:sz w:val="24"/>
          <w:szCs w:val="24"/>
        </w:rPr>
        <w:t>bilmek ve belgelemek,</w:t>
      </w:r>
    </w:p>
    <w:p w14:paraId="01CC0716" w14:textId="77777777" w:rsidR="00A051A8" w:rsidRDefault="00A051A8" w:rsidP="00A76BF1">
      <w:pPr>
        <w:pStyle w:val="ListeParagraf"/>
        <w:numPr>
          <w:ilvl w:val="0"/>
          <w:numId w:val="3"/>
        </w:numPr>
        <w:spacing w:before="60" w:after="6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 xml:space="preserve">Seyahat </w:t>
      </w:r>
      <w:proofErr w:type="spellStart"/>
      <w:r w:rsidR="00FE1B33">
        <w:rPr>
          <w:rFonts w:ascii="Times New Roman" w:hAnsi="Times New Roman" w:cs="Times New Roman"/>
          <w:sz w:val="24"/>
          <w:szCs w:val="24"/>
        </w:rPr>
        <w:t>kısıtı</w:t>
      </w:r>
      <w:proofErr w:type="spellEnd"/>
      <w:r w:rsidR="00FE1B33">
        <w:rPr>
          <w:rFonts w:ascii="Times New Roman" w:hAnsi="Times New Roman" w:cs="Times New Roman"/>
          <w:sz w:val="24"/>
          <w:szCs w:val="24"/>
        </w:rPr>
        <w:t xml:space="preserve"> olmamak,</w:t>
      </w:r>
    </w:p>
    <w:p w14:paraId="0B389975" w14:textId="77777777" w:rsidR="007C2BF6" w:rsidRPr="00734BA4" w:rsidRDefault="007C2BF6" w:rsidP="00A76BF1">
      <w:pPr>
        <w:pStyle w:val="ListeParagraf"/>
        <w:numPr>
          <w:ilvl w:val="0"/>
          <w:numId w:val="3"/>
        </w:numPr>
        <w:spacing w:before="60" w:after="6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06F4">
        <w:rPr>
          <w:rFonts w:ascii="Times New Roman" w:hAnsi="Times New Roman" w:cs="Times New Roman"/>
          <w:sz w:val="24"/>
          <w:szCs w:val="24"/>
        </w:rPr>
        <w:t>Takım çalışmasına uyumlu olmak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63D568" w14:textId="77777777" w:rsidR="007C2BF6" w:rsidRPr="00734BA4" w:rsidRDefault="007C2BF6" w:rsidP="00A76BF1">
      <w:pPr>
        <w:pStyle w:val="ListeParagraf"/>
        <w:numPr>
          <w:ilvl w:val="0"/>
          <w:numId w:val="3"/>
        </w:numPr>
        <w:spacing w:before="60" w:after="6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06F4">
        <w:rPr>
          <w:rFonts w:ascii="Times New Roman" w:hAnsi="Times New Roman" w:cs="Times New Roman"/>
          <w:sz w:val="24"/>
          <w:szCs w:val="24"/>
        </w:rPr>
        <w:t>Analitik düşünme ve problem çözme yetkinliklerine sahip olmak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FEAE38" w14:textId="77777777" w:rsidR="007C2BF6" w:rsidRPr="00EB7B32" w:rsidRDefault="007C2BF6" w:rsidP="00A76BF1">
      <w:pPr>
        <w:pStyle w:val="ListeParagraf"/>
        <w:numPr>
          <w:ilvl w:val="0"/>
          <w:numId w:val="3"/>
        </w:numPr>
        <w:spacing w:before="60" w:after="6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Esnek </w:t>
      </w:r>
      <w:r w:rsidR="00240979">
        <w:rPr>
          <w:rFonts w:ascii="Times New Roman" w:hAnsi="Times New Roman" w:cs="Times New Roman"/>
          <w:sz w:val="24"/>
          <w:szCs w:val="24"/>
        </w:rPr>
        <w:t>danışmanlık hizmetleri sunumu</w:t>
      </w:r>
      <w:r>
        <w:rPr>
          <w:rFonts w:ascii="Times New Roman" w:hAnsi="Times New Roman" w:cs="Times New Roman"/>
          <w:sz w:val="24"/>
          <w:szCs w:val="24"/>
        </w:rPr>
        <w:t xml:space="preserve"> saatlerine uyum sağlayabilmek,</w:t>
      </w:r>
    </w:p>
    <w:p w14:paraId="126E74D3" w14:textId="77777777" w:rsidR="007C2BF6" w:rsidRDefault="007C2BF6" w:rsidP="00A76BF1">
      <w:pPr>
        <w:pStyle w:val="ListeParagraf"/>
        <w:numPr>
          <w:ilvl w:val="0"/>
          <w:numId w:val="3"/>
        </w:numPr>
        <w:spacing w:before="60" w:after="60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5DD5">
        <w:rPr>
          <w:rFonts w:ascii="Times New Roman" w:hAnsi="Times New Roman" w:cs="Times New Roman"/>
          <w:sz w:val="24"/>
          <w:szCs w:val="24"/>
        </w:rPr>
        <w:t>Erkek adaylar (Türk Vatandaşı) için askerlik hizmetini tamamlamış ya da</w:t>
      </w:r>
      <w:r>
        <w:rPr>
          <w:rFonts w:ascii="Times New Roman" w:hAnsi="Times New Roman" w:cs="Times New Roman"/>
          <w:sz w:val="24"/>
          <w:szCs w:val="24"/>
        </w:rPr>
        <w:t xml:space="preserve"> en az 2 yıl ertele</w:t>
      </w:r>
      <w:r w:rsidRPr="006F5DD5">
        <w:rPr>
          <w:rFonts w:ascii="Times New Roman" w:hAnsi="Times New Roman" w:cs="Times New Roman"/>
          <w:sz w:val="24"/>
          <w:szCs w:val="24"/>
        </w:rPr>
        <w:t>miş olma</w:t>
      </w:r>
      <w:r>
        <w:rPr>
          <w:rFonts w:ascii="Times New Roman" w:hAnsi="Times New Roman" w:cs="Times New Roman"/>
          <w:sz w:val="24"/>
          <w:szCs w:val="24"/>
        </w:rPr>
        <w:t>k.</w:t>
      </w:r>
    </w:p>
    <w:p w14:paraId="32846FA6" w14:textId="77777777" w:rsidR="00E920B4" w:rsidRPr="00B112E6" w:rsidRDefault="00E920B4" w:rsidP="00A76BF1">
      <w:pPr>
        <w:pStyle w:val="ListeParagraf"/>
        <w:spacing w:before="60" w:after="6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BBFCD9" w14:textId="77777777" w:rsidR="00A051A8" w:rsidRPr="00B112E6" w:rsidRDefault="00A051A8" w:rsidP="00A76BF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112E6">
        <w:rPr>
          <w:rFonts w:ascii="Times New Roman" w:hAnsi="Times New Roman"/>
          <w:b/>
          <w:sz w:val="24"/>
          <w:szCs w:val="24"/>
        </w:rPr>
        <w:t>Görevler ve Sorumluluklar</w:t>
      </w:r>
    </w:p>
    <w:p w14:paraId="4FDFE23E" w14:textId="77777777" w:rsidR="006313EA" w:rsidRDefault="006313EA" w:rsidP="004A51AE">
      <w:pPr>
        <w:spacing w:before="120" w:after="12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06A2F">
        <w:rPr>
          <w:rFonts w:ascii="Times New Roman" w:hAnsi="Times New Roman"/>
          <w:b/>
          <w:sz w:val="24"/>
          <w:szCs w:val="24"/>
        </w:rPr>
        <w:t>Genel</w:t>
      </w:r>
    </w:p>
    <w:p w14:paraId="5AF738B4" w14:textId="560069AA" w:rsidR="00CB735E" w:rsidRPr="00154474" w:rsidRDefault="00CB735E" w:rsidP="00154474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4474">
        <w:rPr>
          <w:rFonts w:ascii="Times New Roman" w:hAnsi="Times New Roman" w:cs="Times New Roman"/>
          <w:sz w:val="24"/>
          <w:szCs w:val="24"/>
        </w:rPr>
        <w:t>Dünya Bankası mali yönetim kuralları ve bu kurallara uygun şekilde hazırlanan mali yönetim el kitabına uygun olarak</w:t>
      </w:r>
      <w:r w:rsidR="00850244">
        <w:rPr>
          <w:rFonts w:ascii="Times New Roman" w:hAnsi="Times New Roman" w:cs="Times New Roman"/>
          <w:sz w:val="24"/>
          <w:szCs w:val="24"/>
        </w:rPr>
        <w:t>;</w:t>
      </w:r>
      <w:r w:rsidRPr="00154474">
        <w:rPr>
          <w:rFonts w:ascii="Times New Roman" w:hAnsi="Times New Roman" w:cs="Times New Roman"/>
          <w:sz w:val="24"/>
          <w:szCs w:val="24"/>
        </w:rPr>
        <w:t xml:space="preserve"> İl Müdürlüğünde proje kapsamında gerçekleşen harcamalara ilişkin öncesin</w:t>
      </w:r>
      <w:r w:rsidR="00850244">
        <w:rPr>
          <w:rFonts w:ascii="Times New Roman" w:hAnsi="Times New Roman" w:cs="Times New Roman"/>
          <w:sz w:val="24"/>
          <w:szCs w:val="24"/>
        </w:rPr>
        <w:t>d</w:t>
      </w:r>
      <w:r w:rsidRPr="00154474">
        <w:rPr>
          <w:rFonts w:ascii="Times New Roman" w:hAnsi="Times New Roman" w:cs="Times New Roman"/>
          <w:sz w:val="24"/>
          <w:szCs w:val="24"/>
        </w:rPr>
        <w:t xml:space="preserve">e ve sonrasında </w:t>
      </w:r>
      <w:r w:rsidR="00E52684" w:rsidRPr="00154474">
        <w:rPr>
          <w:rFonts w:ascii="Times New Roman" w:hAnsi="Times New Roman" w:cs="Times New Roman"/>
          <w:sz w:val="24"/>
          <w:szCs w:val="24"/>
        </w:rPr>
        <w:t>İl M</w:t>
      </w:r>
      <w:r w:rsidRPr="00154474">
        <w:rPr>
          <w:rFonts w:ascii="Times New Roman" w:hAnsi="Times New Roman" w:cs="Times New Roman"/>
          <w:sz w:val="24"/>
          <w:szCs w:val="24"/>
        </w:rPr>
        <w:t>üdürlüğü proje uygulama birimine ve diğer ilgili birimlere destek sağlamak ve harcama sonuçlarını ra</w:t>
      </w:r>
      <w:r w:rsidR="00E52684" w:rsidRPr="00154474">
        <w:rPr>
          <w:rFonts w:ascii="Times New Roman" w:hAnsi="Times New Roman" w:cs="Times New Roman"/>
          <w:sz w:val="24"/>
          <w:szCs w:val="24"/>
        </w:rPr>
        <w:t>porlamak</w:t>
      </w:r>
      <w:r w:rsidR="00E52684">
        <w:rPr>
          <w:rFonts w:ascii="Times New Roman" w:hAnsi="Times New Roman" w:cs="Times New Roman"/>
          <w:sz w:val="24"/>
          <w:szCs w:val="24"/>
        </w:rPr>
        <w:t>,</w:t>
      </w:r>
    </w:p>
    <w:p w14:paraId="1D9C8237" w14:textId="7936DF6F" w:rsidR="00057FB9" w:rsidRPr="00B112E6" w:rsidRDefault="00057FB9" w:rsidP="00186C66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 xml:space="preserve">Projenin </w:t>
      </w:r>
      <w:r w:rsidR="006B1B08">
        <w:rPr>
          <w:rFonts w:ascii="Times New Roman" w:hAnsi="Times New Roman" w:cs="Times New Roman"/>
          <w:sz w:val="24"/>
          <w:szCs w:val="24"/>
        </w:rPr>
        <w:t xml:space="preserve">İl Müdürlüklerindeki </w:t>
      </w:r>
      <w:r w:rsidRPr="00B112E6">
        <w:rPr>
          <w:rFonts w:ascii="Times New Roman" w:hAnsi="Times New Roman" w:cs="Times New Roman"/>
          <w:sz w:val="24"/>
          <w:szCs w:val="24"/>
        </w:rPr>
        <w:t>tüm mali faaliyetlerini (bütçeleme, planlama, fon yönetimi, kaynak kullanımı, muhasebeleştirme, rap</w:t>
      </w:r>
      <w:r w:rsidR="00850244">
        <w:rPr>
          <w:rFonts w:ascii="Times New Roman" w:hAnsi="Times New Roman" w:cs="Times New Roman"/>
          <w:sz w:val="24"/>
          <w:szCs w:val="24"/>
        </w:rPr>
        <w:t xml:space="preserve">orlama, izleme), işlemlerini </w:t>
      </w:r>
      <w:r w:rsidRPr="00B112E6">
        <w:rPr>
          <w:rFonts w:ascii="Times New Roman" w:hAnsi="Times New Roman" w:cs="Times New Roman"/>
          <w:sz w:val="24"/>
          <w:szCs w:val="24"/>
        </w:rPr>
        <w:t>iş akışların</w:t>
      </w:r>
      <w:r w:rsidR="009F19BC">
        <w:rPr>
          <w:rFonts w:ascii="Times New Roman" w:hAnsi="Times New Roman" w:cs="Times New Roman"/>
          <w:sz w:val="24"/>
          <w:szCs w:val="24"/>
        </w:rPr>
        <w:t xml:space="preserve">a uygun yerel iş süreçlerini </w:t>
      </w:r>
      <w:r w:rsidR="00973357">
        <w:rPr>
          <w:rFonts w:ascii="Times New Roman" w:hAnsi="Times New Roman" w:cs="Times New Roman"/>
          <w:sz w:val="24"/>
          <w:szCs w:val="24"/>
        </w:rPr>
        <w:t>yerine getirmek,</w:t>
      </w:r>
    </w:p>
    <w:p w14:paraId="183C3F2A" w14:textId="694A4D91" w:rsidR="004157CF" w:rsidRPr="009E306B" w:rsidRDefault="004157CF" w:rsidP="004157CF">
      <w:pPr>
        <w:pStyle w:val="ListeParagraf"/>
        <w:numPr>
          <w:ilvl w:val="0"/>
          <w:numId w:val="6"/>
        </w:numPr>
        <w:spacing w:before="60" w:after="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Projenin günlük rutin süreçlerini uygulamak ve ilgili iş ve işlemleri</w:t>
      </w:r>
      <w:r w:rsidR="0085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yürütmek,</w:t>
      </w:r>
    </w:p>
    <w:p w14:paraId="5A4FF729" w14:textId="29011858" w:rsidR="0030273A" w:rsidRDefault="0030273A" w:rsidP="0030273A">
      <w:pPr>
        <w:pStyle w:val="ListeParagraf"/>
        <w:numPr>
          <w:ilvl w:val="0"/>
          <w:numId w:val="6"/>
        </w:numPr>
        <w:spacing w:before="60" w:after="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İl</w:t>
      </w:r>
      <w:r w:rsidR="008502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Müdürlüğü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bazında </w:t>
      </w:r>
      <w:r w:rsidR="006B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Mali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roje Uygulama Planı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nı (takvim, süreçler, sorumlular, bütçeler vb. içerecek şekilde) 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hazırlamak, Ana 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Proje Uygulama Planı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 Proje Satın Alma Planı 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uyumlu 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olarak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uygulama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nın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geliştirilmesini ve faaliyetlerin yürütülmesini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desteklemek</w:t>
      </w:r>
      <w:r w:rsidR="00CB1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48C9D5FB" w14:textId="77777777" w:rsidR="0030273A" w:rsidRPr="00B75899" w:rsidRDefault="0030273A" w:rsidP="0030273A">
      <w:pPr>
        <w:pStyle w:val="ListeParagraf"/>
        <w:numPr>
          <w:ilvl w:val="0"/>
          <w:numId w:val="6"/>
        </w:numPr>
        <w:spacing w:before="60" w:after="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Projenin</w:t>
      </w:r>
      <w:r w:rsidR="006B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İl Müdürlüklerinde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uygulanmasına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ilişkin geri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bildirimlerde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 raporlamalarda 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bulunmak, gerektiğinde düzeltme tedbirlerini tanımlamak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önermek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Kurum tarafından uygun görüldüğü şekliyle uygulamak,</w:t>
      </w:r>
    </w:p>
    <w:p w14:paraId="0222E238" w14:textId="77777777" w:rsidR="0030273A" w:rsidRPr="009E306B" w:rsidRDefault="0030273A" w:rsidP="0030273A">
      <w:pPr>
        <w:pStyle w:val="ListeParagraf"/>
        <w:numPr>
          <w:ilvl w:val="0"/>
          <w:numId w:val="6"/>
        </w:numPr>
        <w:spacing w:before="60" w:after="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Proje sunumlarını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 gerekli dokümanları 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hazırlamak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</w:t>
      </w:r>
      <w:r w:rsidRPr="00FF5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rojenin internet sitesine katkıda bulunmak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B1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F4D1E44" w14:textId="77777777" w:rsidR="0030273A" w:rsidRDefault="0030273A" w:rsidP="0030273A">
      <w:pPr>
        <w:pStyle w:val="Default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lang w:val="tr-TR"/>
        </w:rPr>
      </w:pPr>
      <w:r w:rsidRPr="00833737">
        <w:rPr>
          <w:rFonts w:ascii="Times New Roman" w:hAnsi="Times New Roman" w:cs="Times New Roman"/>
          <w:lang w:val="tr-TR"/>
        </w:rPr>
        <w:t xml:space="preserve">Ofis </w:t>
      </w:r>
      <w:r>
        <w:rPr>
          <w:rFonts w:ascii="Times New Roman" w:hAnsi="Times New Roman" w:cs="Times New Roman"/>
          <w:lang w:val="tr-TR"/>
        </w:rPr>
        <w:t xml:space="preserve">ve proje </w:t>
      </w:r>
      <w:r w:rsidRPr="00833737">
        <w:rPr>
          <w:rFonts w:ascii="Times New Roman" w:hAnsi="Times New Roman" w:cs="Times New Roman"/>
          <w:lang w:val="tr-TR"/>
        </w:rPr>
        <w:t>yönetimi</w:t>
      </w:r>
      <w:r>
        <w:rPr>
          <w:rFonts w:ascii="Times New Roman" w:hAnsi="Times New Roman" w:cs="Times New Roman"/>
          <w:lang w:val="tr-TR"/>
        </w:rPr>
        <w:t xml:space="preserve"> kapsamında; telefon, faks, e-posta, resmi yazı, hatırlatma, toplantı organizasyonu, toplantı raporunu hazırlama, dağıtma ve görüş toplama gibi alanlardaki görevleri yürütmek,</w:t>
      </w:r>
    </w:p>
    <w:p w14:paraId="1C8ED8B8" w14:textId="2A0FBEE3" w:rsidR="0035010A" w:rsidRDefault="0035010A" w:rsidP="0035010A">
      <w:pPr>
        <w:pStyle w:val="ListeParagraf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Proje kapsamında görev alan </w:t>
      </w:r>
      <w:r w:rsidRPr="00DF489D">
        <w:rPr>
          <w:rFonts w:ascii="Times New Roman" w:hAnsi="Times New Roman"/>
          <w:sz w:val="24"/>
          <w:szCs w:val="24"/>
        </w:rPr>
        <w:t xml:space="preserve">Yerel Satın Alma </w:t>
      </w:r>
      <w:r>
        <w:rPr>
          <w:rFonts w:ascii="Times New Roman" w:hAnsi="Times New Roman"/>
          <w:sz w:val="24"/>
          <w:szCs w:val="24"/>
        </w:rPr>
        <w:t>v</w:t>
      </w:r>
      <w:r w:rsidRPr="00DF489D">
        <w:rPr>
          <w:rFonts w:ascii="Times New Roman" w:hAnsi="Times New Roman"/>
          <w:sz w:val="24"/>
          <w:szCs w:val="24"/>
        </w:rPr>
        <w:t>e Sözleşme Yönetimi Danışmanı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ile işbirliği ve koordinasyon halinde olmak,</w:t>
      </w:r>
    </w:p>
    <w:p w14:paraId="2F1CD64C" w14:textId="62D9E15F" w:rsidR="0035010A" w:rsidRDefault="006B1B08" w:rsidP="0035010A">
      <w:pPr>
        <w:pStyle w:val="ListeParagraf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Strateji</w:t>
      </w:r>
      <w:r w:rsidR="00350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Geliştirme Dairesi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Destek Hizmetleri ve Dış İlişkiler ve </w:t>
      </w:r>
      <w:r w:rsidR="00154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Projeler Dairesi </w:t>
      </w:r>
      <w:r w:rsidR="00350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Başkanlıkları personeli ve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İl Müdürlüğünde proje kapsamında görev alan birimlerdeki personel ile</w:t>
      </w:r>
      <w:r w:rsidR="003501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işbirliği ve koordinasyon halinde olmak,</w:t>
      </w:r>
    </w:p>
    <w:p w14:paraId="0055F815" w14:textId="77777777" w:rsidR="0035010A" w:rsidRPr="00CC7F67" w:rsidRDefault="0035010A" w:rsidP="0035010A">
      <w:pPr>
        <w:pStyle w:val="ListeParagraf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Proje Uygulama Birimine, Strateji Geliştirme Dairesi Başkanına ve yetkilendireceği personele, İl Müdürüne ve İl Müdürünün görevlendireceği personele karşı sorumlu olmak ve gerekli raporlamaları yapmak,</w:t>
      </w:r>
    </w:p>
    <w:p w14:paraId="7D1AE244" w14:textId="6ABC927D" w:rsidR="0035010A" w:rsidRDefault="0035010A" w:rsidP="0035010A">
      <w:pPr>
        <w:pStyle w:val="Defaul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lastRenderedPageBreak/>
        <w:t xml:space="preserve">Bu </w:t>
      </w:r>
      <w:r w:rsidRPr="00C40B5C">
        <w:rPr>
          <w:rFonts w:ascii="Times New Roman" w:hAnsi="Times New Roman" w:cs="Times New Roman"/>
          <w:lang w:val="tr-TR"/>
        </w:rPr>
        <w:t>İş Tanımı çerçevesinde ortaya ç</w:t>
      </w:r>
      <w:r w:rsidR="00850244">
        <w:rPr>
          <w:rFonts w:ascii="Times New Roman" w:hAnsi="Times New Roman" w:cs="Times New Roman"/>
          <w:lang w:val="tr-TR"/>
        </w:rPr>
        <w:t>ıkacak diğer görevleri yürütmek,</w:t>
      </w:r>
    </w:p>
    <w:p w14:paraId="0B674418" w14:textId="03FE6E2C" w:rsidR="0030273A" w:rsidRPr="00857E1E" w:rsidRDefault="0030273A" w:rsidP="009C403A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E1E">
        <w:rPr>
          <w:rFonts w:ascii="Times New Roman" w:hAnsi="Times New Roman"/>
          <w:sz w:val="24"/>
          <w:szCs w:val="24"/>
        </w:rPr>
        <w:t xml:space="preserve">Proje mali yönetimi </w:t>
      </w:r>
      <w:r w:rsidR="003A2D5F">
        <w:rPr>
          <w:rFonts w:ascii="Times New Roman" w:hAnsi="Times New Roman"/>
          <w:sz w:val="24"/>
          <w:szCs w:val="24"/>
        </w:rPr>
        <w:t>k</w:t>
      </w:r>
      <w:r w:rsidRPr="00857E1E">
        <w:rPr>
          <w:rFonts w:ascii="Times New Roman" w:hAnsi="Times New Roman"/>
          <w:sz w:val="24"/>
          <w:szCs w:val="24"/>
        </w:rPr>
        <w:t>apsamında aşağıda belirtilen görevleri yerine getirmek.</w:t>
      </w:r>
    </w:p>
    <w:p w14:paraId="13ABF21C" w14:textId="77777777" w:rsidR="0030273A" w:rsidRPr="004157CF" w:rsidRDefault="0030273A" w:rsidP="004157CF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4673E826" w14:textId="77777777" w:rsidR="00057FB9" w:rsidRPr="00106A2F" w:rsidRDefault="00057FB9" w:rsidP="004A51AE">
      <w:pPr>
        <w:spacing w:before="120" w:after="12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06A2F">
        <w:rPr>
          <w:rFonts w:ascii="Times New Roman" w:hAnsi="Times New Roman"/>
          <w:b/>
          <w:sz w:val="24"/>
          <w:szCs w:val="24"/>
        </w:rPr>
        <w:t xml:space="preserve">Bütçe ve </w:t>
      </w:r>
      <w:r w:rsidR="000A468A">
        <w:rPr>
          <w:rFonts w:ascii="Times New Roman" w:hAnsi="Times New Roman"/>
          <w:b/>
          <w:sz w:val="24"/>
          <w:szCs w:val="24"/>
        </w:rPr>
        <w:t>P</w:t>
      </w:r>
      <w:r w:rsidRPr="00106A2F">
        <w:rPr>
          <w:rFonts w:ascii="Times New Roman" w:hAnsi="Times New Roman"/>
          <w:b/>
          <w:sz w:val="24"/>
          <w:szCs w:val="24"/>
        </w:rPr>
        <w:t>lanlama</w:t>
      </w:r>
    </w:p>
    <w:p w14:paraId="679DDAAF" w14:textId="52D54E6C" w:rsidR="006A0B04" w:rsidRPr="00154474" w:rsidRDefault="000411B7" w:rsidP="00E52684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>Projeye ilişkin</w:t>
      </w:r>
      <w:r w:rsidR="003A2D5F">
        <w:rPr>
          <w:rFonts w:ascii="Times New Roman" w:hAnsi="Times New Roman" w:cs="Times New Roman"/>
          <w:sz w:val="24"/>
          <w:szCs w:val="24"/>
        </w:rPr>
        <w:t xml:space="preserve"> İl Müdürlüğü bazında</w:t>
      </w:r>
      <w:r w:rsidR="00E52684">
        <w:rPr>
          <w:rFonts w:ascii="Times New Roman" w:hAnsi="Times New Roman" w:cs="Times New Roman"/>
          <w:sz w:val="24"/>
          <w:szCs w:val="24"/>
        </w:rPr>
        <w:t xml:space="preserve"> </w:t>
      </w:r>
      <w:r w:rsidRPr="00154474">
        <w:rPr>
          <w:rFonts w:ascii="Times New Roman" w:hAnsi="Times New Roman" w:cs="Times New Roman"/>
          <w:sz w:val="24"/>
          <w:szCs w:val="24"/>
        </w:rPr>
        <w:t>p</w:t>
      </w:r>
      <w:r w:rsidR="006A0B04" w:rsidRPr="00154474">
        <w:rPr>
          <w:rFonts w:ascii="Times New Roman" w:hAnsi="Times New Roman" w:cs="Times New Roman"/>
          <w:sz w:val="24"/>
          <w:szCs w:val="24"/>
        </w:rPr>
        <w:t>lan, program ve bütçelerin hazırlanması ve göz</w:t>
      </w:r>
      <w:r w:rsidRPr="00154474">
        <w:rPr>
          <w:rFonts w:ascii="Times New Roman" w:hAnsi="Times New Roman" w:cs="Times New Roman"/>
          <w:sz w:val="24"/>
          <w:szCs w:val="24"/>
        </w:rPr>
        <w:t>den geçirilmesinde Kurum tarafından verilen görevleri yerine getirmek</w:t>
      </w:r>
      <w:r w:rsidR="000A468A" w:rsidRPr="00154474">
        <w:rPr>
          <w:rFonts w:ascii="Times New Roman" w:hAnsi="Times New Roman" w:cs="Times New Roman"/>
          <w:sz w:val="24"/>
          <w:szCs w:val="24"/>
        </w:rPr>
        <w:t>,</w:t>
      </w:r>
    </w:p>
    <w:p w14:paraId="2DDB6675" w14:textId="77777777" w:rsidR="000A468A" w:rsidRPr="00A76BF1" w:rsidRDefault="00FB460A" w:rsidP="00186C66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 bütçesi ile ilgili iş ve işlemleri yapmak, </w:t>
      </w:r>
    </w:p>
    <w:p w14:paraId="54F66C25" w14:textId="77777777" w:rsidR="00753340" w:rsidRDefault="00753340" w:rsidP="00186C66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>Yıl boyunca bütçe ile harcamaları karşılaştırmalı olarak takip edebilmek için yıllık bütçeleri ilgili tüm para birimlerinde ve satın</w:t>
      </w:r>
      <w:r w:rsidR="000F1971">
        <w:rPr>
          <w:rFonts w:ascii="Times New Roman" w:hAnsi="Times New Roman" w:cs="Times New Roman"/>
          <w:sz w:val="24"/>
          <w:szCs w:val="24"/>
        </w:rPr>
        <w:t xml:space="preserve"> </w:t>
      </w:r>
      <w:r w:rsidRPr="00B112E6">
        <w:rPr>
          <w:rFonts w:ascii="Times New Roman" w:hAnsi="Times New Roman" w:cs="Times New Roman"/>
          <w:sz w:val="24"/>
          <w:szCs w:val="24"/>
        </w:rPr>
        <w:t>alma planı ile hibe tahsisatlarına uygun olarak harcama kategorisi ve bileşen bazında çeyrek dönemler halinde düzenlemek</w:t>
      </w:r>
      <w:r w:rsidR="00BF091E">
        <w:rPr>
          <w:rFonts w:ascii="Times New Roman" w:hAnsi="Times New Roman" w:cs="Times New Roman"/>
          <w:sz w:val="24"/>
          <w:szCs w:val="24"/>
        </w:rPr>
        <w:t>,</w:t>
      </w:r>
    </w:p>
    <w:p w14:paraId="0C9FB8E3" w14:textId="77777777" w:rsidR="00BF091E" w:rsidRPr="00B112E6" w:rsidRDefault="00BF091E" w:rsidP="00186C66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Bütçe</w:t>
      </w:r>
      <w:r w:rsidR="009733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planlama </w:t>
      </w:r>
      <w:r w:rsidR="00973357">
        <w:rPr>
          <w:rFonts w:ascii="Times New Roman" w:hAnsi="Times New Roman" w:cs="Times New Roman"/>
          <w:sz w:val="24"/>
          <w:szCs w:val="24"/>
        </w:rPr>
        <w:t xml:space="preserve">ve satın alma </w:t>
      </w:r>
      <w:r>
        <w:rPr>
          <w:rFonts w:ascii="Times New Roman" w:hAnsi="Times New Roman" w:cs="Times New Roman"/>
          <w:sz w:val="24"/>
          <w:szCs w:val="24"/>
        </w:rPr>
        <w:t>ile ilgili gerekli raporları hazırlamak.</w:t>
      </w:r>
    </w:p>
    <w:p w14:paraId="66849017" w14:textId="77777777" w:rsidR="00A3489F" w:rsidRDefault="00A3489F" w:rsidP="004A51AE">
      <w:pPr>
        <w:spacing w:before="120" w:after="120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698A1F8" w14:textId="77777777" w:rsidR="00057FB9" w:rsidRPr="00106A2F" w:rsidRDefault="00057FB9" w:rsidP="004A51AE">
      <w:pPr>
        <w:spacing w:before="120" w:after="12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06A2F">
        <w:rPr>
          <w:rFonts w:ascii="Times New Roman" w:hAnsi="Times New Roman"/>
          <w:b/>
          <w:sz w:val="24"/>
          <w:szCs w:val="24"/>
        </w:rPr>
        <w:t xml:space="preserve">Kaynak </w:t>
      </w:r>
      <w:r w:rsidR="000F1971">
        <w:rPr>
          <w:rFonts w:ascii="Times New Roman" w:hAnsi="Times New Roman"/>
          <w:b/>
          <w:sz w:val="24"/>
          <w:szCs w:val="24"/>
        </w:rPr>
        <w:t>Y</w:t>
      </w:r>
      <w:r w:rsidRPr="00106A2F">
        <w:rPr>
          <w:rFonts w:ascii="Times New Roman" w:hAnsi="Times New Roman"/>
          <w:b/>
          <w:sz w:val="24"/>
          <w:szCs w:val="24"/>
        </w:rPr>
        <w:t xml:space="preserve">önetimi ve </w:t>
      </w:r>
      <w:r w:rsidR="000F1971">
        <w:rPr>
          <w:rFonts w:ascii="Times New Roman" w:hAnsi="Times New Roman"/>
          <w:b/>
          <w:sz w:val="24"/>
          <w:szCs w:val="24"/>
        </w:rPr>
        <w:t>Ö</w:t>
      </w:r>
      <w:r w:rsidRPr="00106A2F">
        <w:rPr>
          <w:rFonts w:ascii="Times New Roman" w:hAnsi="Times New Roman"/>
          <w:b/>
          <w:sz w:val="24"/>
          <w:szCs w:val="24"/>
        </w:rPr>
        <w:t>demeler</w:t>
      </w:r>
    </w:p>
    <w:p w14:paraId="288A51E1" w14:textId="77777777" w:rsidR="00A76C82" w:rsidRPr="00B112E6" w:rsidRDefault="00A76C82" w:rsidP="00186C66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 xml:space="preserve">Proje kaynaklarının kullanımına ilişkin olarak izlenebilir ve denetlenebilir kaynak yönetimi ve ödeme </w:t>
      </w:r>
      <w:proofErr w:type="gramStart"/>
      <w:r w:rsidRPr="00B112E6">
        <w:rPr>
          <w:rFonts w:ascii="Times New Roman" w:hAnsi="Times New Roman" w:cs="Times New Roman"/>
          <w:sz w:val="24"/>
          <w:szCs w:val="24"/>
        </w:rPr>
        <w:t>prosedürlerinin</w:t>
      </w:r>
      <w:proofErr w:type="gramEnd"/>
      <w:r w:rsidRPr="00B112E6">
        <w:rPr>
          <w:rFonts w:ascii="Times New Roman" w:hAnsi="Times New Roman" w:cs="Times New Roman"/>
          <w:sz w:val="24"/>
          <w:szCs w:val="24"/>
        </w:rPr>
        <w:t xml:space="preserve"> </w:t>
      </w:r>
      <w:r w:rsidR="00973357">
        <w:rPr>
          <w:rFonts w:ascii="Times New Roman" w:hAnsi="Times New Roman" w:cs="Times New Roman"/>
          <w:sz w:val="24"/>
          <w:szCs w:val="24"/>
        </w:rPr>
        <w:t>yürütülmesine</w:t>
      </w:r>
      <w:r w:rsidRPr="00B112E6">
        <w:rPr>
          <w:rFonts w:ascii="Times New Roman" w:hAnsi="Times New Roman" w:cs="Times New Roman"/>
          <w:sz w:val="24"/>
          <w:szCs w:val="24"/>
        </w:rPr>
        <w:t xml:space="preserve"> destek vermek</w:t>
      </w:r>
      <w:r w:rsidR="00FD1B12">
        <w:rPr>
          <w:rFonts w:ascii="Times New Roman" w:hAnsi="Times New Roman" w:cs="Times New Roman"/>
          <w:sz w:val="24"/>
          <w:szCs w:val="24"/>
        </w:rPr>
        <w:t>,</w:t>
      </w:r>
    </w:p>
    <w:p w14:paraId="5D73F3B6" w14:textId="77777777" w:rsidR="00A76C82" w:rsidRPr="00B112E6" w:rsidRDefault="00A76C82" w:rsidP="00186C66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>Aylık bank</w:t>
      </w:r>
      <w:r w:rsidR="00753340" w:rsidRPr="00B112E6">
        <w:rPr>
          <w:rFonts w:ascii="Times New Roman" w:hAnsi="Times New Roman" w:cs="Times New Roman"/>
          <w:sz w:val="24"/>
          <w:szCs w:val="24"/>
        </w:rPr>
        <w:t>a hesap mutabakatlarını yapmak</w:t>
      </w:r>
      <w:r w:rsidR="00973357">
        <w:rPr>
          <w:rFonts w:ascii="Times New Roman" w:hAnsi="Times New Roman" w:cs="Times New Roman"/>
          <w:sz w:val="24"/>
          <w:szCs w:val="24"/>
        </w:rPr>
        <w:t xml:space="preserve"> üzere belgeleri sunmak</w:t>
      </w:r>
      <w:r w:rsidR="00753340" w:rsidRPr="00B112E6">
        <w:rPr>
          <w:rFonts w:ascii="Times New Roman" w:hAnsi="Times New Roman" w:cs="Times New Roman"/>
          <w:sz w:val="24"/>
          <w:szCs w:val="24"/>
        </w:rPr>
        <w:t>,</w:t>
      </w:r>
      <w:r w:rsidR="00973357">
        <w:rPr>
          <w:rFonts w:ascii="Times New Roman" w:hAnsi="Times New Roman" w:cs="Times New Roman"/>
          <w:sz w:val="24"/>
          <w:szCs w:val="24"/>
        </w:rPr>
        <w:t xml:space="preserve"> yerel iş süreçlerine göre</w:t>
      </w:r>
      <w:r w:rsidR="00753340" w:rsidRPr="00B112E6">
        <w:rPr>
          <w:rFonts w:ascii="Times New Roman" w:hAnsi="Times New Roman" w:cs="Times New Roman"/>
          <w:sz w:val="24"/>
          <w:szCs w:val="24"/>
        </w:rPr>
        <w:t xml:space="preserve"> kaynak planlamalarını yapmak</w:t>
      </w:r>
      <w:r w:rsidR="00973357">
        <w:rPr>
          <w:rFonts w:ascii="Times New Roman" w:hAnsi="Times New Roman" w:cs="Times New Roman"/>
          <w:sz w:val="24"/>
          <w:szCs w:val="24"/>
        </w:rPr>
        <w:t xml:space="preserve"> ve İŞKUR Genel Müdürlüğünde bulunan Proje Uygulama Birimine sunmak,</w:t>
      </w:r>
    </w:p>
    <w:p w14:paraId="44597831" w14:textId="77777777" w:rsidR="00A76C82" w:rsidRPr="00B112E6" w:rsidRDefault="00BF091E" w:rsidP="00186C66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Kaynak </w:t>
      </w:r>
      <w:r w:rsidR="00B7450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önetimi ve </w:t>
      </w:r>
      <w:r w:rsidR="00B74509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demelerle ilgili raporları hazırlamak.</w:t>
      </w:r>
      <w:r w:rsidR="00A76C82" w:rsidRPr="00B112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64B8EF" w14:textId="77777777" w:rsidR="00A76C82" w:rsidRPr="00B112E6" w:rsidRDefault="00A76C82" w:rsidP="00A76BF1">
      <w:pPr>
        <w:pStyle w:val="ListeParagraf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76717" w14:textId="77777777" w:rsidR="00057FB9" w:rsidRPr="00106A2F" w:rsidRDefault="00057FB9" w:rsidP="004A51AE">
      <w:pPr>
        <w:spacing w:before="120" w:after="12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06A2F">
        <w:rPr>
          <w:rFonts w:ascii="Times New Roman" w:hAnsi="Times New Roman"/>
          <w:b/>
          <w:sz w:val="24"/>
          <w:szCs w:val="24"/>
        </w:rPr>
        <w:t xml:space="preserve">Muhasebe ve </w:t>
      </w:r>
      <w:r w:rsidR="00BF091E">
        <w:rPr>
          <w:rFonts w:ascii="Times New Roman" w:hAnsi="Times New Roman"/>
          <w:b/>
          <w:sz w:val="24"/>
          <w:szCs w:val="24"/>
        </w:rPr>
        <w:t>A</w:t>
      </w:r>
      <w:r w:rsidRPr="00106A2F">
        <w:rPr>
          <w:rFonts w:ascii="Times New Roman" w:hAnsi="Times New Roman"/>
          <w:b/>
          <w:sz w:val="24"/>
          <w:szCs w:val="24"/>
        </w:rPr>
        <w:t>rşiv</w:t>
      </w:r>
    </w:p>
    <w:p w14:paraId="52DAB505" w14:textId="77777777" w:rsidR="00B10B2C" w:rsidRPr="00B112E6" w:rsidRDefault="00B10B2C" w:rsidP="00186C66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>Raporlama ve muhasebe faaliyetlerine esas teşkil etmek üzere harcamalara esas belgeler ve ödeme destekleyici dokümanlar başta olmak üzere mali bilgil</w:t>
      </w:r>
      <w:r w:rsidR="00BF3252">
        <w:rPr>
          <w:rFonts w:ascii="Times New Roman" w:hAnsi="Times New Roman" w:cs="Times New Roman"/>
          <w:sz w:val="24"/>
          <w:szCs w:val="24"/>
        </w:rPr>
        <w:t xml:space="preserve">eri toplamak ve </w:t>
      </w:r>
      <w:proofErr w:type="gramStart"/>
      <w:r w:rsidR="00BF3252">
        <w:rPr>
          <w:rFonts w:ascii="Times New Roman" w:hAnsi="Times New Roman" w:cs="Times New Roman"/>
          <w:sz w:val="24"/>
          <w:szCs w:val="24"/>
        </w:rPr>
        <w:t>konsolide</w:t>
      </w:r>
      <w:proofErr w:type="gramEnd"/>
      <w:r w:rsidR="00BF3252">
        <w:rPr>
          <w:rFonts w:ascii="Times New Roman" w:hAnsi="Times New Roman" w:cs="Times New Roman"/>
          <w:sz w:val="24"/>
          <w:szCs w:val="24"/>
        </w:rPr>
        <w:t xml:space="preserve"> etmek ve gerekli raporları hazırlamak,</w:t>
      </w:r>
    </w:p>
    <w:p w14:paraId="2B5F6E97" w14:textId="77777777" w:rsidR="00B10B2C" w:rsidRPr="00B112E6" w:rsidRDefault="00B10B2C" w:rsidP="00186C66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 xml:space="preserve">Mali yönetim prosedürlerine uygun olarak, mali işlemlerin ve bütçe gerçekleşmelerinin zamanında kayıt edilmesi de </w:t>
      </w:r>
      <w:proofErr w:type="gramStart"/>
      <w:r w:rsidRPr="00B112E6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B112E6">
        <w:rPr>
          <w:rFonts w:ascii="Times New Roman" w:hAnsi="Times New Roman" w:cs="Times New Roman"/>
          <w:sz w:val="24"/>
          <w:szCs w:val="24"/>
        </w:rPr>
        <w:t xml:space="preserve"> olmak üzere, projenin tüm muhaseb</w:t>
      </w:r>
      <w:r w:rsidR="00731CFD" w:rsidRPr="00B112E6">
        <w:rPr>
          <w:rFonts w:ascii="Times New Roman" w:hAnsi="Times New Roman" w:cs="Times New Roman"/>
          <w:sz w:val="24"/>
          <w:szCs w:val="24"/>
        </w:rPr>
        <w:t>e ve defter tutma faaliyetleri kapsamında Kurum tarafından verilen görevleri</w:t>
      </w:r>
      <w:r w:rsidRPr="00B112E6">
        <w:rPr>
          <w:rFonts w:ascii="Times New Roman" w:hAnsi="Times New Roman" w:cs="Times New Roman"/>
          <w:sz w:val="24"/>
          <w:szCs w:val="24"/>
        </w:rPr>
        <w:t xml:space="preserve"> </w:t>
      </w:r>
      <w:r w:rsidR="00731CFD" w:rsidRPr="00B112E6">
        <w:rPr>
          <w:rFonts w:ascii="Times New Roman" w:hAnsi="Times New Roman" w:cs="Times New Roman"/>
          <w:sz w:val="24"/>
          <w:szCs w:val="24"/>
        </w:rPr>
        <w:t>yerine getir</w:t>
      </w:r>
      <w:r w:rsidRPr="00B112E6">
        <w:rPr>
          <w:rFonts w:ascii="Times New Roman" w:hAnsi="Times New Roman" w:cs="Times New Roman"/>
          <w:sz w:val="24"/>
          <w:szCs w:val="24"/>
        </w:rPr>
        <w:t>mek</w:t>
      </w:r>
      <w:r w:rsidR="00171D88">
        <w:rPr>
          <w:rFonts w:ascii="Times New Roman" w:hAnsi="Times New Roman" w:cs="Times New Roman"/>
          <w:sz w:val="24"/>
          <w:szCs w:val="24"/>
        </w:rPr>
        <w:t>,</w:t>
      </w:r>
    </w:p>
    <w:p w14:paraId="07224E4E" w14:textId="2AEFC365" w:rsidR="00B10B2C" w:rsidRDefault="00B10B2C" w:rsidP="00186C66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>Projenin defter ve muhasebe kayıtları ile beraber mali işlemleri destekleyici tüm belgeleri mahsup fişleri ekinde arşivlemek</w:t>
      </w:r>
      <w:r w:rsidR="00850244">
        <w:rPr>
          <w:rFonts w:ascii="Times New Roman" w:hAnsi="Times New Roman" w:cs="Times New Roman"/>
          <w:sz w:val="24"/>
          <w:szCs w:val="24"/>
        </w:rPr>
        <w:t>.</w:t>
      </w:r>
    </w:p>
    <w:p w14:paraId="4A22C9B2" w14:textId="77777777" w:rsidR="00753340" w:rsidRPr="00B112E6" w:rsidRDefault="00753340" w:rsidP="00A76BF1">
      <w:pPr>
        <w:pStyle w:val="ListeParagraf"/>
        <w:spacing w:before="12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096D1" w14:textId="77777777" w:rsidR="00753340" w:rsidRPr="00106A2F" w:rsidRDefault="00171D88" w:rsidP="004A51AE">
      <w:pPr>
        <w:spacing w:before="120" w:after="120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Mali R</w:t>
      </w:r>
      <w:r w:rsidR="00057FB9" w:rsidRPr="00106A2F">
        <w:rPr>
          <w:rFonts w:ascii="Times New Roman" w:hAnsi="Times New Roman"/>
          <w:b/>
          <w:sz w:val="24"/>
          <w:szCs w:val="24"/>
        </w:rPr>
        <w:t>aporl</w:t>
      </w:r>
      <w:r w:rsidR="00B10B2C" w:rsidRPr="00106A2F">
        <w:rPr>
          <w:rFonts w:ascii="Times New Roman" w:hAnsi="Times New Roman"/>
          <w:b/>
          <w:sz w:val="24"/>
          <w:szCs w:val="24"/>
        </w:rPr>
        <w:t xml:space="preserve">ama ve </w:t>
      </w:r>
      <w:r>
        <w:rPr>
          <w:rFonts w:ascii="Times New Roman" w:hAnsi="Times New Roman"/>
          <w:b/>
          <w:sz w:val="24"/>
          <w:szCs w:val="24"/>
        </w:rPr>
        <w:t>D</w:t>
      </w:r>
      <w:r w:rsidR="00B10B2C" w:rsidRPr="00106A2F">
        <w:rPr>
          <w:rFonts w:ascii="Times New Roman" w:hAnsi="Times New Roman"/>
          <w:b/>
          <w:sz w:val="24"/>
          <w:szCs w:val="24"/>
        </w:rPr>
        <w:t>enetim</w:t>
      </w:r>
    </w:p>
    <w:p w14:paraId="32C6B202" w14:textId="1317A7D9" w:rsidR="00742528" w:rsidRDefault="002C09AE" w:rsidP="00186C66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528">
        <w:rPr>
          <w:rFonts w:ascii="Times New Roman" w:hAnsi="Times New Roman" w:cs="Times New Roman"/>
          <w:sz w:val="24"/>
          <w:szCs w:val="24"/>
        </w:rPr>
        <w:t xml:space="preserve">Proje kapsamında yapılan harcama ve satın alma faaliyetlerini </w:t>
      </w:r>
      <w:r w:rsidR="00231593" w:rsidRPr="00742528">
        <w:rPr>
          <w:rFonts w:ascii="Times New Roman" w:hAnsi="Times New Roman" w:cs="Times New Roman"/>
          <w:sz w:val="24"/>
          <w:szCs w:val="24"/>
        </w:rPr>
        <w:t>Dünya Bankası ve Hazine Kontrolörleri tarafından kabul görecek Mali Tablolar</w:t>
      </w:r>
      <w:r w:rsidRPr="00742528">
        <w:rPr>
          <w:rFonts w:ascii="Times New Roman" w:hAnsi="Times New Roman" w:cs="Times New Roman"/>
          <w:sz w:val="24"/>
          <w:szCs w:val="24"/>
        </w:rPr>
        <w:t xml:space="preserve"> </w:t>
      </w:r>
      <w:r w:rsidR="00231593" w:rsidRPr="00742528">
        <w:rPr>
          <w:rFonts w:ascii="Times New Roman" w:hAnsi="Times New Roman" w:cs="Times New Roman"/>
          <w:sz w:val="24"/>
          <w:szCs w:val="24"/>
        </w:rPr>
        <w:t>ve Mali İzleme Raporların</w:t>
      </w:r>
      <w:r w:rsidRPr="00742528">
        <w:rPr>
          <w:rFonts w:ascii="Times New Roman" w:hAnsi="Times New Roman" w:cs="Times New Roman"/>
          <w:sz w:val="24"/>
          <w:szCs w:val="24"/>
        </w:rPr>
        <w:t>a</w:t>
      </w:r>
      <w:r w:rsidR="00C314B1" w:rsidRPr="00742528">
        <w:rPr>
          <w:rFonts w:ascii="Times New Roman" w:hAnsi="Times New Roman" w:cs="Times New Roman"/>
          <w:sz w:val="24"/>
          <w:szCs w:val="24"/>
        </w:rPr>
        <w:t xml:space="preserve"> </w:t>
      </w:r>
      <w:r w:rsidRPr="00F05C5B">
        <w:rPr>
          <w:rFonts w:ascii="Times New Roman" w:hAnsi="Times New Roman" w:cs="Times New Roman"/>
          <w:sz w:val="24"/>
          <w:szCs w:val="24"/>
        </w:rPr>
        <w:t>göre</w:t>
      </w:r>
      <w:r w:rsidR="00850244">
        <w:rPr>
          <w:rFonts w:ascii="Times New Roman" w:hAnsi="Times New Roman" w:cs="Times New Roman"/>
          <w:sz w:val="24"/>
          <w:szCs w:val="24"/>
        </w:rPr>
        <w:t xml:space="preserve"> sürdürmek,</w:t>
      </w:r>
    </w:p>
    <w:p w14:paraId="0BA7C7A7" w14:textId="77777777" w:rsidR="00753340" w:rsidRPr="00742528" w:rsidRDefault="00753340" w:rsidP="00186C66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2528">
        <w:rPr>
          <w:rFonts w:ascii="Times New Roman" w:hAnsi="Times New Roman" w:cs="Times New Roman"/>
          <w:sz w:val="24"/>
          <w:szCs w:val="24"/>
        </w:rPr>
        <w:t>Aylık, üç aylık, yıllık bütçe raporları, mali tablolar, mali/yönetim raporları ile ihtiyaç duyulacak mali raporları ve bütçe raporlarını hazırla</w:t>
      </w:r>
      <w:r w:rsidR="00742528">
        <w:rPr>
          <w:rFonts w:ascii="Times New Roman" w:hAnsi="Times New Roman" w:cs="Times New Roman"/>
          <w:sz w:val="24"/>
          <w:szCs w:val="24"/>
        </w:rPr>
        <w:t>yarak Proje Uygulama Birimine sunmak.</w:t>
      </w:r>
    </w:p>
    <w:p w14:paraId="3EA30BBD" w14:textId="77777777" w:rsidR="00B700B5" w:rsidRDefault="00753340" w:rsidP="00857E1E">
      <w:pPr>
        <w:pStyle w:val="ListeParagraf"/>
        <w:numPr>
          <w:ilvl w:val="1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lastRenderedPageBreak/>
        <w:t xml:space="preserve">Dış denetim için gerekli belge ve raporları hazırlamak, </w:t>
      </w:r>
      <w:r w:rsidR="00207A17">
        <w:rPr>
          <w:rFonts w:ascii="Times New Roman" w:hAnsi="Times New Roman" w:cs="Times New Roman"/>
          <w:sz w:val="24"/>
          <w:szCs w:val="24"/>
        </w:rPr>
        <w:t xml:space="preserve">tüm iç ve </w:t>
      </w:r>
      <w:r w:rsidRPr="00B112E6">
        <w:rPr>
          <w:rFonts w:ascii="Times New Roman" w:hAnsi="Times New Roman" w:cs="Times New Roman"/>
          <w:sz w:val="24"/>
          <w:szCs w:val="24"/>
        </w:rPr>
        <w:t>dış denetim faaliyetlerine destek vermek</w:t>
      </w:r>
      <w:r w:rsidR="00207A17">
        <w:rPr>
          <w:rFonts w:ascii="Times New Roman" w:hAnsi="Times New Roman" w:cs="Times New Roman"/>
          <w:sz w:val="24"/>
          <w:szCs w:val="24"/>
        </w:rPr>
        <w:t>.</w:t>
      </w:r>
    </w:p>
    <w:p w14:paraId="100622BC" w14:textId="77777777" w:rsidR="00857E1E" w:rsidRPr="00857E1E" w:rsidRDefault="00857E1E" w:rsidP="00857E1E">
      <w:pPr>
        <w:pStyle w:val="ListeParagraf"/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66F4E4D" w14:textId="77777777" w:rsidR="00106A2F" w:rsidRPr="00873A8A" w:rsidRDefault="003F0981" w:rsidP="00A76BF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Öngörülen</w:t>
      </w:r>
      <w:r w:rsidR="005C3FCC">
        <w:rPr>
          <w:rFonts w:ascii="Times New Roman" w:hAnsi="Times New Roman"/>
          <w:b/>
          <w:sz w:val="24"/>
          <w:szCs w:val="24"/>
        </w:rPr>
        <w:t xml:space="preserve"> Danışmanlık</w:t>
      </w:r>
      <w:r w:rsidR="008E35D8">
        <w:rPr>
          <w:rFonts w:ascii="Times New Roman" w:hAnsi="Times New Roman"/>
          <w:b/>
          <w:sz w:val="24"/>
          <w:szCs w:val="24"/>
        </w:rPr>
        <w:t xml:space="preserve"> Süresi</w:t>
      </w:r>
    </w:p>
    <w:p w14:paraId="071BCF2C" w14:textId="2EC3D364" w:rsidR="00106A2F" w:rsidRPr="00EC5BA1" w:rsidRDefault="00106A2F" w:rsidP="00A76BF1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Mali Yönetim Danışman</w:t>
      </w:r>
      <w:r w:rsidR="00AF32E6">
        <w:rPr>
          <w:rFonts w:ascii="Times New Roman" w:hAnsi="Times New Roman"/>
          <w:sz w:val="24"/>
          <w:szCs w:val="24"/>
        </w:rPr>
        <w:t>larının</w:t>
      </w:r>
      <w:r>
        <w:rPr>
          <w:rFonts w:ascii="Times New Roman" w:hAnsi="Times New Roman"/>
          <w:sz w:val="24"/>
          <w:szCs w:val="24"/>
        </w:rPr>
        <w:t xml:space="preserve"> </w:t>
      </w:r>
      <w:r w:rsidR="00546B77">
        <w:rPr>
          <w:rFonts w:ascii="Times New Roman" w:hAnsi="Times New Roman"/>
          <w:sz w:val="24"/>
          <w:szCs w:val="24"/>
        </w:rPr>
        <w:t>2021 yılı Haziran ayı</w:t>
      </w:r>
      <w:r w:rsidR="00DF7AEB">
        <w:rPr>
          <w:rFonts w:ascii="Times New Roman" w:hAnsi="Times New Roman"/>
          <w:sz w:val="24"/>
          <w:szCs w:val="24"/>
        </w:rPr>
        <w:t xml:space="preserve"> sonuna</w:t>
      </w:r>
      <w:bookmarkStart w:id="0" w:name="_GoBack"/>
      <w:bookmarkEnd w:id="0"/>
      <w:r w:rsidR="00546B77">
        <w:rPr>
          <w:rFonts w:ascii="Times New Roman" w:hAnsi="Times New Roman"/>
          <w:sz w:val="24"/>
          <w:szCs w:val="24"/>
        </w:rPr>
        <w:t xml:space="preserve"> kadar görevlerini sürdürmeleri</w:t>
      </w:r>
      <w:r w:rsidRPr="002E267C">
        <w:rPr>
          <w:rFonts w:ascii="Times New Roman" w:hAnsi="Times New Roman"/>
          <w:sz w:val="24"/>
          <w:szCs w:val="24"/>
        </w:rPr>
        <w:t xml:space="preserve"> öngörülmektedir.</w:t>
      </w:r>
      <w:r w:rsidR="0006753C">
        <w:rPr>
          <w:rFonts w:ascii="Times New Roman" w:hAnsi="Times New Roman"/>
          <w:sz w:val="24"/>
          <w:szCs w:val="24"/>
        </w:rPr>
        <w:t xml:space="preserve"> Nihai danışmanlık hizmeti süresi ve diğer danışmanlık hizmeti şartları, danışman ile İdare arasında tanzim edilecek sözleşme ile belirlenecektir.</w:t>
      </w:r>
    </w:p>
    <w:p w14:paraId="50E76D60" w14:textId="77777777" w:rsidR="003F60B4" w:rsidRPr="00B112E6" w:rsidRDefault="003F60B4" w:rsidP="00A76BF1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sectPr w:rsidR="003F60B4" w:rsidRPr="00B112E6" w:rsidSect="00A348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9B5EFD" w16cid:durableId="2006744D"/>
  <w16cid:commentId w16cid:paraId="0897F930" w16cid:durableId="2006749C"/>
  <w16cid:commentId w16cid:paraId="493F61C8" w16cid:durableId="20067515"/>
  <w16cid:commentId w16cid:paraId="1F970A1A" w16cid:durableId="20067550"/>
  <w16cid:commentId w16cid:paraId="006B5620" w16cid:durableId="20067623"/>
  <w16cid:commentId w16cid:paraId="30D3B276" w16cid:durableId="20067607"/>
  <w16cid:commentId w16cid:paraId="4472327C" w16cid:durableId="20067660"/>
  <w16cid:commentId w16cid:paraId="6C078750" w16cid:durableId="200676B1"/>
  <w16cid:commentId w16cid:paraId="77DEFC7F" w16cid:durableId="200676EF"/>
  <w16cid:commentId w16cid:paraId="40899ED4" w16cid:durableId="200677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FB2"/>
    <w:multiLevelType w:val="hybridMultilevel"/>
    <w:tmpl w:val="639A61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6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326E4F"/>
    <w:multiLevelType w:val="hybridMultilevel"/>
    <w:tmpl w:val="4AB20B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F306D"/>
    <w:multiLevelType w:val="hybridMultilevel"/>
    <w:tmpl w:val="29F276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F74CB"/>
    <w:multiLevelType w:val="hybridMultilevel"/>
    <w:tmpl w:val="A6709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3D59"/>
    <w:multiLevelType w:val="hybridMultilevel"/>
    <w:tmpl w:val="9C725A7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FB2AE9"/>
    <w:multiLevelType w:val="hybridMultilevel"/>
    <w:tmpl w:val="83586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C529A"/>
    <w:multiLevelType w:val="hybridMultilevel"/>
    <w:tmpl w:val="4CCEFB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90"/>
    <w:rsid w:val="000125C8"/>
    <w:rsid w:val="00020EF4"/>
    <w:rsid w:val="000411B7"/>
    <w:rsid w:val="00057FB9"/>
    <w:rsid w:val="00063DD7"/>
    <w:rsid w:val="0006508D"/>
    <w:rsid w:val="0006753C"/>
    <w:rsid w:val="000A468A"/>
    <w:rsid w:val="000F1971"/>
    <w:rsid w:val="00106A2F"/>
    <w:rsid w:val="001278CB"/>
    <w:rsid w:val="00136BF2"/>
    <w:rsid w:val="00154474"/>
    <w:rsid w:val="00171D88"/>
    <w:rsid w:val="00176A58"/>
    <w:rsid w:val="00186C66"/>
    <w:rsid w:val="001B1E49"/>
    <w:rsid w:val="001E7646"/>
    <w:rsid w:val="00207A17"/>
    <w:rsid w:val="00207B6D"/>
    <w:rsid w:val="002139B1"/>
    <w:rsid w:val="00231593"/>
    <w:rsid w:val="00232196"/>
    <w:rsid w:val="00240979"/>
    <w:rsid w:val="00261505"/>
    <w:rsid w:val="002766C1"/>
    <w:rsid w:val="002979A5"/>
    <w:rsid w:val="002A426F"/>
    <w:rsid w:val="002B6F28"/>
    <w:rsid w:val="002C09AE"/>
    <w:rsid w:val="002C40F4"/>
    <w:rsid w:val="002C732C"/>
    <w:rsid w:val="002F4AB8"/>
    <w:rsid w:val="0030273A"/>
    <w:rsid w:val="00341C30"/>
    <w:rsid w:val="00347D76"/>
    <w:rsid w:val="0035010A"/>
    <w:rsid w:val="00372F2C"/>
    <w:rsid w:val="00395E31"/>
    <w:rsid w:val="003974FA"/>
    <w:rsid w:val="003A2D5F"/>
    <w:rsid w:val="003F0981"/>
    <w:rsid w:val="003F505D"/>
    <w:rsid w:val="003F60B4"/>
    <w:rsid w:val="004157CF"/>
    <w:rsid w:val="0045143F"/>
    <w:rsid w:val="0049603B"/>
    <w:rsid w:val="004A51AE"/>
    <w:rsid w:val="004F0236"/>
    <w:rsid w:val="005063C1"/>
    <w:rsid w:val="00546B77"/>
    <w:rsid w:val="00574043"/>
    <w:rsid w:val="005C3FCC"/>
    <w:rsid w:val="005D0FB8"/>
    <w:rsid w:val="005E0BDC"/>
    <w:rsid w:val="006313EA"/>
    <w:rsid w:val="006A0B04"/>
    <w:rsid w:val="006B1B08"/>
    <w:rsid w:val="006C1763"/>
    <w:rsid w:val="006D0567"/>
    <w:rsid w:val="006D6768"/>
    <w:rsid w:val="006E218E"/>
    <w:rsid w:val="006F68DC"/>
    <w:rsid w:val="007015E3"/>
    <w:rsid w:val="00716EF4"/>
    <w:rsid w:val="00731CFD"/>
    <w:rsid w:val="00742528"/>
    <w:rsid w:val="00747F36"/>
    <w:rsid w:val="00753340"/>
    <w:rsid w:val="00757D39"/>
    <w:rsid w:val="00772108"/>
    <w:rsid w:val="007C2BF6"/>
    <w:rsid w:val="007D5B2E"/>
    <w:rsid w:val="00850244"/>
    <w:rsid w:val="00850E19"/>
    <w:rsid w:val="00857E1E"/>
    <w:rsid w:val="008C769E"/>
    <w:rsid w:val="008E35D8"/>
    <w:rsid w:val="00953133"/>
    <w:rsid w:val="00957CDF"/>
    <w:rsid w:val="00973357"/>
    <w:rsid w:val="009745A7"/>
    <w:rsid w:val="009C1AB1"/>
    <w:rsid w:val="009C403A"/>
    <w:rsid w:val="009F19BC"/>
    <w:rsid w:val="00A051A8"/>
    <w:rsid w:val="00A13853"/>
    <w:rsid w:val="00A3489F"/>
    <w:rsid w:val="00A74130"/>
    <w:rsid w:val="00A76BF1"/>
    <w:rsid w:val="00A76C82"/>
    <w:rsid w:val="00A91886"/>
    <w:rsid w:val="00AA0164"/>
    <w:rsid w:val="00AB3A7D"/>
    <w:rsid w:val="00AF32E6"/>
    <w:rsid w:val="00B10B2C"/>
    <w:rsid w:val="00B112E6"/>
    <w:rsid w:val="00B23A95"/>
    <w:rsid w:val="00B51172"/>
    <w:rsid w:val="00B700B5"/>
    <w:rsid w:val="00B72C90"/>
    <w:rsid w:val="00B74509"/>
    <w:rsid w:val="00B97145"/>
    <w:rsid w:val="00BC3E6E"/>
    <w:rsid w:val="00BF091E"/>
    <w:rsid w:val="00BF3252"/>
    <w:rsid w:val="00C22AFA"/>
    <w:rsid w:val="00C314B1"/>
    <w:rsid w:val="00C34D47"/>
    <w:rsid w:val="00CB145C"/>
    <w:rsid w:val="00CB735E"/>
    <w:rsid w:val="00CD5656"/>
    <w:rsid w:val="00D13BD9"/>
    <w:rsid w:val="00DF7AEB"/>
    <w:rsid w:val="00E45AE9"/>
    <w:rsid w:val="00E52684"/>
    <w:rsid w:val="00E77D27"/>
    <w:rsid w:val="00E87FE2"/>
    <w:rsid w:val="00E920B4"/>
    <w:rsid w:val="00EB5578"/>
    <w:rsid w:val="00EC61E7"/>
    <w:rsid w:val="00F05C5B"/>
    <w:rsid w:val="00F15154"/>
    <w:rsid w:val="00F2246B"/>
    <w:rsid w:val="00F22DAB"/>
    <w:rsid w:val="00F75BEB"/>
    <w:rsid w:val="00FB460A"/>
    <w:rsid w:val="00FD00A2"/>
    <w:rsid w:val="00FD1B12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F8DE6"/>
  <w15:docId w15:val="{133A449A-0AC7-47B1-9EE7-BCE9CBA1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DAB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eParagrafChar"/>
    <w:uiPriority w:val="34"/>
    <w:qFormat/>
    <w:rsid w:val="00A051A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700B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19B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19BC"/>
    <w:rPr>
      <w:rFonts w:ascii="Lucida Grande" w:eastAsia="Times New Roman" w:hAnsi="Lucida Grande" w:cs="Times New Roman"/>
      <w:sz w:val="18"/>
      <w:szCs w:val="18"/>
      <w:lang w:eastAsia="tr-TR"/>
    </w:rPr>
  </w:style>
  <w:style w:type="character" w:customStyle="1" w:styleId="ListeParagrafChar">
    <w:name w:val="Liste Paragraf Char"/>
    <w:aliases w:val="Numbered List Paragraph Char,References Char,Numbered Paragraph Char,Main numbered paragraph Char,Colorful List - Accent 11 Char,List_Paragraph Char,Multilevel para_II Char,List Paragraph1 Char,Akapit z listą BS Char,Bullet1 Char"/>
    <w:basedOn w:val="VarsaylanParagrafYazTipi"/>
    <w:link w:val="ListeParagraf"/>
    <w:uiPriority w:val="34"/>
    <w:qFormat/>
    <w:rsid w:val="00C34D47"/>
  </w:style>
  <w:style w:type="character" w:styleId="AklamaBavurusu">
    <w:name w:val="annotation reference"/>
    <w:basedOn w:val="VarsaylanParagrafYazTipi"/>
    <w:uiPriority w:val="99"/>
    <w:semiHidden/>
    <w:unhideWhenUsed/>
    <w:rsid w:val="00FD00A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00A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00A2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00A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00A2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CB145C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8ABA-0859-4ECC-B355-1CF9ECB0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İŞKUR</cp:lastModifiedBy>
  <cp:revision>4</cp:revision>
  <cp:lastPrinted>2019-02-21T08:32:00Z</cp:lastPrinted>
  <dcterms:created xsi:type="dcterms:W3CDTF">2019-04-02T08:49:00Z</dcterms:created>
  <dcterms:modified xsi:type="dcterms:W3CDTF">2019-04-02T11:35:00Z</dcterms:modified>
</cp:coreProperties>
</file>